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02" w:rsidRDefault="00584402" w:rsidP="00584402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>
            <wp:extent cx="5092065" cy="1136015"/>
            <wp:effectExtent l="0" t="0" r="0" b="6985"/>
            <wp:docPr id="1" name="Immagin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1136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02" w:rsidRDefault="00584402" w:rsidP="00584402">
      <w:pPr>
        <w:tabs>
          <w:tab w:val="left" w:pos="5387"/>
        </w:tabs>
        <w:jc w:val="center"/>
      </w:pPr>
    </w:p>
    <w:p w:rsidR="00584402" w:rsidRDefault="00584402" w:rsidP="00584402">
      <w:pPr>
        <w:tabs>
          <w:tab w:val="left" w:pos="5387"/>
        </w:tabs>
        <w:jc w:val="center"/>
        <w:rPr>
          <w:b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481330" cy="539115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02" w:rsidRDefault="00584402" w:rsidP="00584402">
      <w:pPr>
        <w:tabs>
          <w:tab w:val="left" w:pos="5387"/>
        </w:tabs>
        <w:jc w:val="center"/>
        <w:rPr>
          <w:i/>
          <w:sz w:val="16"/>
          <w:szCs w:val="16"/>
        </w:rPr>
      </w:pPr>
      <w:r>
        <w:rPr>
          <w:b/>
          <w:sz w:val="16"/>
          <w:szCs w:val="16"/>
        </w:rPr>
        <w:t>MINISTERO DELL’ISTRUZIONE, DELL’UNIVERSITA’ E DELLA RICERCA</w:t>
      </w:r>
    </w:p>
    <w:p w:rsidR="00584402" w:rsidRDefault="00584402" w:rsidP="00584402">
      <w:pPr>
        <w:tabs>
          <w:tab w:val="left" w:pos="5387"/>
        </w:tabs>
        <w:jc w:val="center"/>
        <w:rPr>
          <w:b/>
          <w:sz w:val="16"/>
          <w:szCs w:val="16"/>
        </w:rPr>
      </w:pPr>
      <w:r>
        <w:rPr>
          <w:i/>
          <w:sz w:val="16"/>
          <w:szCs w:val="16"/>
        </w:rPr>
        <w:t>UFFICIO SCOLASTICO REGIONALE PER IL LAZIO</w:t>
      </w:r>
    </w:p>
    <w:p w:rsidR="00584402" w:rsidRDefault="00584402" w:rsidP="0058440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Istituto d’Istruzione Superiore “Margherita HACK ”</w:t>
      </w:r>
    </w:p>
    <w:p w:rsidR="00584402" w:rsidRDefault="00584402" w:rsidP="00584402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 xml:space="preserve">Largo Giovanni Paolo II, 1 – 00067 Morlupo (RM)  </w:t>
      </w:r>
    </w:p>
    <w:p w:rsidR="00584402" w:rsidRDefault="00584402" w:rsidP="00584402">
      <w:pPr>
        <w:jc w:val="center"/>
        <w:rPr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 xml:space="preserve">Cod. </w:t>
      </w:r>
      <w:proofErr w:type="spellStart"/>
      <w:r>
        <w:rPr>
          <w:b/>
          <w:sz w:val="16"/>
          <w:szCs w:val="16"/>
          <w:lang w:val="en-US"/>
        </w:rPr>
        <w:t>Mec</w:t>
      </w:r>
      <w:proofErr w:type="spellEnd"/>
      <w:r>
        <w:rPr>
          <w:b/>
          <w:sz w:val="16"/>
          <w:szCs w:val="16"/>
          <w:lang w:val="en-US"/>
        </w:rPr>
        <w:t xml:space="preserve">. RMIS093003 - Cod. </w:t>
      </w:r>
      <w:proofErr w:type="spellStart"/>
      <w:r>
        <w:rPr>
          <w:b/>
          <w:sz w:val="16"/>
          <w:szCs w:val="16"/>
          <w:lang w:val="en-US"/>
        </w:rPr>
        <w:t>Fisc</w:t>
      </w:r>
      <w:proofErr w:type="spellEnd"/>
      <w:r>
        <w:rPr>
          <w:b/>
          <w:sz w:val="16"/>
          <w:szCs w:val="16"/>
          <w:lang w:val="en-US"/>
        </w:rPr>
        <w:t>. 97197630581</w:t>
      </w:r>
    </w:p>
    <w:p w:rsidR="00584402" w:rsidRDefault="00584402" w:rsidP="00584402">
      <w:pPr>
        <w:jc w:val="center"/>
        <w:rPr>
          <w:b/>
          <w:sz w:val="16"/>
          <w:szCs w:val="16"/>
        </w:rPr>
      </w:pP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Tel. 06/121125685 - Fax  06/9071935 - </w:t>
      </w:r>
      <w:proofErr w:type="spellStart"/>
      <w:r>
        <w:rPr>
          <w:sz w:val="16"/>
          <w:szCs w:val="16"/>
        </w:rPr>
        <w:t>Distr</w:t>
      </w:r>
      <w:proofErr w:type="spellEnd"/>
      <w:r>
        <w:rPr>
          <w:sz w:val="16"/>
          <w:szCs w:val="16"/>
        </w:rPr>
        <w:t>. 31</w:t>
      </w:r>
    </w:p>
    <w:p w:rsidR="00584402" w:rsidRDefault="00584402" w:rsidP="00584402">
      <w:pPr>
        <w:ind w:left="708" w:firstLine="708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Sede legale : </w:t>
      </w:r>
      <w:r>
        <w:rPr>
          <w:b/>
          <w:sz w:val="16"/>
          <w:szCs w:val="16"/>
        </w:rPr>
        <w:t>Liceo Scientifico “Giuseppe Piazzi”</w:t>
      </w:r>
      <w:r>
        <w:rPr>
          <w:sz w:val="16"/>
          <w:szCs w:val="16"/>
        </w:rPr>
        <w:t xml:space="preserve">  Morlupo (RM) Cod. </w:t>
      </w:r>
      <w:proofErr w:type="spellStart"/>
      <w:r>
        <w:rPr>
          <w:sz w:val="16"/>
          <w:szCs w:val="16"/>
        </w:rPr>
        <w:t>Mec</w:t>
      </w:r>
      <w:proofErr w:type="spellEnd"/>
      <w:r>
        <w:rPr>
          <w:sz w:val="16"/>
          <w:szCs w:val="16"/>
        </w:rPr>
        <w:t>. RMPS09301D</w:t>
      </w:r>
    </w:p>
    <w:p w:rsidR="00584402" w:rsidRDefault="00584402" w:rsidP="00584402">
      <w:pPr>
        <w:jc w:val="center"/>
        <w:rPr>
          <w:sz w:val="16"/>
          <w:szCs w:val="16"/>
        </w:rPr>
      </w:pPr>
      <w:r>
        <w:rPr>
          <w:sz w:val="16"/>
          <w:szCs w:val="16"/>
        </w:rPr>
        <w:t>Sez. associata</w:t>
      </w:r>
      <w:r>
        <w:rPr>
          <w:b/>
          <w:sz w:val="16"/>
          <w:szCs w:val="16"/>
        </w:rPr>
        <w:t>:  I.T.C.G. “P.L. Nervi”</w:t>
      </w:r>
      <w:r>
        <w:rPr>
          <w:sz w:val="16"/>
          <w:szCs w:val="16"/>
        </w:rPr>
        <w:t xml:space="preserve"> Rignano Flaminio (RM) Cod. </w:t>
      </w:r>
      <w:proofErr w:type="spellStart"/>
      <w:r>
        <w:rPr>
          <w:sz w:val="16"/>
          <w:szCs w:val="16"/>
        </w:rPr>
        <w:t>Mec</w:t>
      </w:r>
      <w:proofErr w:type="spellEnd"/>
      <w:r>
        <w:rPr>
          <w:sz w:val="16"/>
          <w:szCs w:val="16"/>
        </w:rPr>
        <w:t>. RMTD093019</w:t>
      </w:r>
    </w:p>
    <w:p w:rsidR="00584402" w:rsidRDefault="00584402" w:rsidP="0058440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Sez. associata:  </w:t>
      </w:r>
      <w:r>
        <w:rPr>
          <w:b/>
          <w:sz w:val="16"/>
          <w:szCs w:val="16"/>
        </w:rPr>
        <w:t>I.P.S.C.T. “P.L. Nervi”</w:t>
      </w:r>
      <w:r>
        <w:rPr>
          <w:sz w:val="16"/>
          <w:szCs w:val="16"/>
        </w:rPr>
        <w:t xml:space="preserve"> Rignano Flaminio (RM) Cod. </w:t>
      </w:r>
      <w:proofErr w:type="spellStart"/>
      <w:r>
        <w:rPr>
          <w:sz w:val="16"/>
          <w:szCs w:val="16"/>
        </w:rPr>
        <w:t>Mec</w:t>
      </w:r>
      <w:proofErr w:type="spellEnd"/>
      <w:r>
        <w:rPr>
          <w:sz w:val="16"/>
          <w:szCs w:val="16"/>
        </w:rPr>
        <w:t>. RMRC093012</w:t>
      </w:r>
    </w:p>
    <w:p w:rsidR="00584402" w:rsidRDefault="00584402" w:rsidP="00584402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Sez. associata:  </w:t>
      </w:r>
      <w:r>
        <w:rPr>
          <w:b/>
          <w:sz w:val="16"/>
          <w:szCs w:val="16"/>
        </w:rPr>
        <w:t xml:space="preserve">I.T.C.G. “P.L. Nervi” serale </w:t>
      </w:r>
      <w:r>
        <w:rPr>
          <w:sz w:val="16"/>
          <w:szCs w:val="16"/>
        </w:rPr>
        <w:t xml:space="preserve">Rignano Flaminio (RM) Cod. </w:t>
      </w:r>
      <w:proofErr w:type="spellStart"/>
      <w:r>
        <w:rPr>
          <w:sz w:val="16"/>
          <w:szCs w:val="16"/>
        </w:rPr>
        <w:t>Mec</w:t>
      </w:r>
      <w:proofErr w:type="spellEnd"/>
      <w:r>
        <w:rPr>
          <w:sz w:val="16"/>
          <w:szCs w:val="16"/>
        </w:rPr>
        <w:t>. RMTD09351P</w:t>
      </w:r>
    </w:p>
    <w:p w:rsidR="00584402" w:rsidRDefault="00584402" w:rsidP="0058440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b/>
            <w:sz w:val="16"/>
            <w:szCs w:val="16"/>
          </w:rPr>
          <w:t>rmis093003@istruzione.it</w:t>
        </w:r>
      </w:hyperlink>
      <w:r>
        <w:rPr>
          <w:b/>
          <w:sz w:val="16"/>
          <w:szCs w:val="16"/>
        </w:rPr>
        <w:t xml:space="preserve"> </w:t>
      </w:r>
    </w:p>
    <w:p w:rsidR="00584402" w:rsidRDefault="00584402" w:rsidP="00584402">
      <w:pPr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</w:rPr>
        <w:t>PEC: rmis093003@pec.istruzione.it</w:t>
      </w:r>
    </w:p>
    <w:p w:rsidR="00584402" w:rsidRDefault="00584402" w:rsidP="00584402">
      <w:pPr>
        <w:jc w:val="center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  <w:lang w:val="en-US"/>
        </w:rPr>
        <w:t>Sito</w:t>
      </w:r>
      <w:proofErr w:type="spellEnd"/>
      <w:r>
        <w:rPr>
          <w:b/>
          <w:sz w:val="16"/>
          <w:szCs w:val="16"/>
          <w:lang w:val="en-US"/>
        </w:rPr>
        <w:t xml:space="preserve"> web: </w:t>
      </w:r>
      <w:hyperlink r:id="rId9" w:history="1">
        <w:r>
          <w:rPr>
            <w:rStyle w:val="Collegamentoipertestuale"/>
            <w:b/>
            <w:sz w:val="16"/>
            <w:szCs w:val="16"/>
            <w:lang w:val="en-US"/>
          </w:rPr>
          <w:t>www.iismargheritahack.</w:t>
        </w:r>
        <w:r>
          <w:rPr>
            <w:rStyle w:val="Collegamentoipertestuale"/>
            <w:b/>
            <w:sz w:val="16"/>
            <w:szCs w:val="16"/>
            <w:lang w:val="en-GB"/>
          </w:rPr>
          <w:t>gov.it</w:t>
        </w:r>
      </w:hyperlink>
    </w:p>
    <w:p w:rsidR="00584402" w:rsidRDefault="00584402" w:rsidP="005844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16"/>
          <w:szCs w:val="16"/>
        </w:rPr>
        <w:t>Cod. Univoco: UF5LDS</w:t>
      </w:r>
    </w:p>
    <w:p w:rsidR="00156374" w:rsidRDefault="00156374"/>
    <w:p w:rsidR="00584402" w:rsidRDefault="00584402" w:rsidP="00584402">
      <w:pPr>
        <w:jc w:val="right"/>
      </w:pPr>
      <w:r>
        <w:t>Morlupo lì, 25.02.2020</w:t>
      </w:r>
    </w:p>
    <w:p w:rsidR="00584402" w:rsidRDefault="00584402" w:rsidP="00584402">
      <w:pPr>
        <w:jc w:val="right"/>
      </w:pPr>
    </w:p>
    <w:p w:rsidR="00584402" w:rsidRDefault="00584402" w:rsidP="00584402">
      <w:pPr>
        <w:jc w:val="right"/>
      </w:pPr>
    </w:p>
    <w:p w:rsidR="00584402" w:rsidRDefault="00584402" w:rsidP="00584402">
      <w:pPr>
        <w:jc w:val="right"/>
      </w:pPr>
    </w:p>
    <w:p w:rsidR="00584402" w:rsidRDefault="00584402" w:rsidP="005844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COMUNICAZIONE</w:t>
      </w:r>
    </w:p>
    <w:p w:rsidR="00584402" w:rsidRDefault="00584402" w:rsidP="005844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02" w:rsidRDefault="00117D5D" w:rsidP="00117D5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Agli Studenti</w:t>
      </w:r>
    </w:p>
    <w:p w:rsidR="00117D5D" w:rsidRDefault="00117D5D" w:rsidP="00117D5D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 Famiglie</w:t>
      </w:r>
    </w:p>
    <w:p w:rsidR="00584402" w:rsidRDefault="00584402" w:rsidP="005844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E43" w:rsidRDefault="00253E43" w:rsidP="005844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E43" w:rsidRDefault="00253E43" w:rsidP="0058440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4402" w:rsidRDefault="00584402" w:rsidP="005844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Oggetto</w:t>
      </w:r>
      <w:r w:rsidRPr="00584402">
        <w:rPr>
          <w:rFonts w:ascii="Times New Roman" w:hAnsi="Times New Roman" w:cs="Times New Roman"/>
          <w:sz w:val="28"/>
          <w:szCs w:val="28"/>
        </w:rPr>
        <w:t>: Orientamento</w:t>
      </w:r>
      <w:r>
        <w:rPr>
          <w:rFonts w:ascii="Times New Roman" w:hAnsi="Times New Roman" w:cs="Times New Roman"/>
          <w:sz w:val="28"/>
          <w:szCs w:val="28"/>
        </w:rPr>
        <w:t xml:space="preserve"> universitario</w:t>
      </w:r>
    </w:p>
    <w:p w:rsidR="00364092" w:rsidRDefault="00364092" w:rsidP="00584402">
      <w:pPr>
        <w:rPr>
          <w:rFonts w:ascii="Times New Roman" w:hAnsi="Times New Roman" w:cs="Times New Roman"/>
          <w:sz w:val="28"/>
          <w:szCs w:val="28"/>
        </w:rPr>
      </w:pPr>
    </w:p>
    <w:p w:rsidR="00364092" w:rsidRP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364092">
        <w:rPr>
          <w:rFonts w:ascii="Arial" w:hAnsi="Arial" w:cs="Arial"/>
          <w:color w:val="201F1E"/>
          <w:sz w:val="22"/>
          <w:szCs w:val="22"/>
        </w:rPr>
        <w:t>Gentili professoresse e professori,</w:t>
      </w:r>
    </w:p>
    <w:p w:rsidR="00364092" w:rsidRP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364092">
        <w:rPr>
          <w:rFonts w:ascii="Arial" w:hAnsi="Arial" w:cs="Arial"/>
          <w:color w:val="201F1E"/>
          <w:sz w:val="22"/>
          <w:szCs w:val="22"/>
        </w:rPr>
        <w:t>la presente per informarvi che i Piani per l'Orientamento e Tutorato (POT) e i Piani Lauree Scientifiche (PLS) della Sapienza partecipano al progetto nazionale </w:t>
      </w:r>
      <w:r w:rsidRPr="00364092">
        <w:rPr>
          <w:rFonts w:ascii="Arial" w:hAnsi="Arial" w:cs="Arial"/>
          <w:b/>
          <w:bCs/>
          <w:color w:val="201F1E"/>
          <w:sz w:val="22"/>
          <w:szCs w:val="22"/>
        </w:rPr>
        <w:t>ORIENT</w:t>
      </w:r>
      <w:r w:rsidRPr="0036409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AZIONE</w:t>
      </w:r>
      <w:r w:rsidRPr="0036409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br/>
      </w:r>
      <w:r w:rsidRPr="00364092">
        <w:rPr>
          <w:rFonts w:ascii="Arial" w:hAnsi="Arial" w:cs="Arial"/>
          <w:color w:val="201F1E"/>
          <w:sz w:val="22"/>
          <w:szCs w:val="22"/>
        </w:rPr>
        <w:t>in collaborazione con il CISIA (Consorzio Interuniversitario Sistemi Integrati per l'accesso). Il progetto prevede la definizione di strumenti didattici per l'autovalutazione  e l'apprendimento e comprende varie fasi illustrate in dettaglio nel documento allegato.</w:t>
      </w:r>
    </w:p>
    <w:p w:rsidR="00364092" w:rsidRP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364092">
        <w:rPr>
          <w:rFonts w:ascii="Arial" w:hAnsi="Arial" w:cs="Arial"/>
          <w:color w:val="201F1E"/>
          <w:sz w:val="22"/>
          <w:szCs w:val="22"/>
        </w:rPr>
        <w:t>In particolare, il progetto ha già realizzato le </w:t>
      </w:r>
      <w:r w:rsidRPr="00364092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PROVE PER IL POSIZIONAMENTO DEGLI STUDENTI [PPS]</w:t>
      </w:r>
      <w:r w:rsidRPr="0036409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, calibrate rispetto alle prove TOLC secondo opportune popolazioni di riferimento. </w:t>
      </w:r>
    </w:p>
    <w:p w:rsidR="00364092" w:rsidRP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36409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Le prove di posizionamento [PPS]  hanno struttura identica e difficoltà analoga a quelle che vengono somministrate in ogni tipo di TOLC e possono essere effettuate autonomamente dagli studenti tramite il sito  </w:t>
      </w:r>
      <w:hyperlink r:id="rId10" w:tgtFrame="_blank" w:history="1">
        <w:r w:rsidRPr="00364092">
          <w:rPr>
            <w:rFonts w:ascii="inherit" w:hAnsi="inherit" w:cs="Arial"/>
            <w:color w:val="666666"/>
            <w:sz w:val="22"/>
            <w:szCs w:val="22"/>
            <w:u w:val="single"/>
            <w:bdr w:val="none" w:sz="0" w:space="0" w:color="auto" w:frame="1"/>
          </w:rPr>
          <w:t>https://www.cisiaonline.it/</w:t>
        </w:r>
      </w:hyperlink>
      <w:r w:rsidRPr="00364092">
        <w:rPr>
          <w:rFonts w:ascii="Arial" w:hAnsi="Arial" w:cs="Arial"/>
          <w:color w:val="201F1E"/>
          <w:sz w:val="22"/>
          <w:szCs w:val="22"/>
        </w:rPr>
        <w:t>. La novità delle PPS rispetto alle esercitazioni ai TOLC, già disponibili sul sito CISIA, consiste nel fatto che gli studenti che sostengono </w:t>
      </w:r>
      <w:r w:rsidRPr="0036409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una prova di posizionamento possono confrontare i propri risultati con i punteggi ottenuti nelle diverse sezioni e in ogni quesito proposto con quelli ottenuti nella stessa tipologia di TOLC dagli studenti che hanno partecipato ai test negli anni passati.   </w:t>
      </w:r>
    </w:p>
    <w:p w:rsidR="00364092" w:rsidRP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36409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lastRenderedPageBreak/>
        <w:t>Richiamo la vostra attenzione sul fatto che le prove di posizionamento non sono  strumenti di mera preparazione ai test d'ingresso, ma fanno parte di un percorso di autovalutazione volto a sostenere gli studenti nella scelta del corso di studio universitario.  </w:t>
      </w:r>
    </w:p>
    <w:p w:rsidR="00364092" w:rsidRP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364092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Vi invito quindi di incoraggiarne l'uso critico e consapevole come strumento per l'orientamento. </w:t>
      </w: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364092">
        <w:rPr>
          <w:rFonts w:ascii="Arial" w:hAnsi="Arial" w:cs="Arial"/>
          <w:color w:val="201F1E"/>
          <w:sz w:val="22"/>
          <w:szCs w:val="22"/>
        </w:rPr>
        <w:t>N.B. Eventuali chiarimenti devono essere richiesti ai Referenti PLS e POT, di cui alla pagina </w:t>
      </w:r>
      <w:hyperlink r:id="rId11" w:tgtFrame="_blank" w:history="1">
        <w:r w:rsidRPr="00364092">
          <w:rPr>
            <w:rFonts w:ascii="inherit" w:hAnsi="inherit" w:cs="Arial"/>
            <w:color w:val="666666"/>
            <w:sz w:val="22"/>
            <w:szCs w:val="22"/>
            <w:u w:val="single"/>
            <w:bdr w:val="none" w:sz="0" w:space="0" w:color="auto" w:frame="1"/>
          </w:rPr>
          <w:t>https://www.uniroma1.it/it/pagina/orientamento-alla-scelta</w:t>
        </w:r>
      </w:hyperlink>
      <w:r>
        <w:rPr>
          <w:rFonts w:ascii="Arial" w:hAnsi="Arial" w:cs="Arial"/>
          <w:color w:val="201F1E"/>
          <w:sz w:val="22"/>
          <w:szCs w:val="22"/>
        </w:rPr>
        <w:t> </w:t>
      </w: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I referenti per l’orientamento</w:t>
      </w: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Prof.ssa Simona Vespasiani</w:t>
      </w: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Prof. Claudio Zuccaro</w:t>
      </w: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64092" w:rsidRDefault="00364092" w:rsidP="0036409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 w:val="0"/>
        <w:autoSpaceDE w:val="0"/>
        <w:autoSpaceDN w:val="0"/>
        <w:adjustRightInd w:val="0"/>
        <w:spacing w:after="240" w:line="360" w:lineRule="atLeast"/>
        <w:ind w:hanging="720"/>
        <w:rPr>
          <w:rFonts w:ascii="Times Roman" w:eastAsiaTheme="minorEastAsia" w:hAnsi="Times Roman" w:cs="Times Roman"/>
          <w:color w:val="000000"/>
          <w:szCs w:val="24"/>
          <w:lang w:eastAsia="it-IT"/>
        </w:rPr>
      </w:pP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it-IT"/>
        </w:rPr>
        <w:t xml:space="preserve">                                                                   </w:t>
      </w:r>
      <w:r w:rsidRPr="00364092">
        <w:rPr>
          <w:rFonts w:ascii="Times New Roman" w:eastAsiaTheme="minorEastAsia" w:hAnsi="Times New Roman" w:cs="Times New Roman"/>
          <w:color w:val="000000"/>
          <w:sz w:val="28"/>
          <w:szCs w:val="28"/>
          <w:lang w:eastAsia="it-IT"/>
        </w:rPr>
        <w:t>Il Dirigente Scolastico</w:t>
      </w:r>
      <w:r>
        <w:rPr>
          <w:rFonts w:ascii="Times New Roman" w:eastAsiaTheme="minorEastAsia" w:hAnsi="Times New Roman" w:cs="Times New Roman"/>
          <w:color w:val="000000"/>
          <w:sz w:val="32"/>
          <w:szCs w:val="32"/>
          <w:lang w:eastAsia="it-IT"/>
        </w:rPr>
        <w:t> </w:t>
      </w:r>
      <w:r>
        <w:rPr>
          <w:rFonts w:ascii="Times Roman" w:eastAsiaTheme="minorEastAsia" w:hAnsi="Times Roman" w:cs="Times Roman"/>
          <w:color w:val="000000"/>
          <w:szCs w:val="24"/>
          <w:lang w:eastAsia="it-IT"/>
        </w:rPr>
        <w:t> </w:t>
      </w:r>
    </w:p>
    <w:p w:rsidR="00364092" w:rsidRPr="00584402" w:rsidRDefault="00364092" w:rsidP="005844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01F1E"/>
          <w:sz w:val="22"/>
          <w:szCs w:val="22"/>
        </w:rPr>
        <w:t xml:space="preserve">                                                                                           Prof.ssa Rosaria </w:t>
      </w:r>
      <w:proofErr w:type="spellStart"/>
      <w:r>
        <w:rPr>
          <w:rFonts w:ascii="Arial" w:hAnsi="Arial" w:cs="Arial"/>
          <w:color w:val="201F1E"/>
          <w:sz w:val="22"/>
          <w:szCs w:val="22"/>
        </w:rPr>
        <w:t>Iacobone</w:t>
      </w:r>
      <w:proofErr w:type="spellEnd"/>
    </w:p>
    <w:sectPr w:rsidR="00364092" w:rsidRPr="00584402" w:rsidSect="001563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>
    <w:useFELayout/>
  </w:compat>
  <w:rsids>
    <w:rsidRoot w:val="00584402"/>
    <w:rsid w:val="00117D5D"/>
    <w:rsid w:val="0012745B"/>
    <w:rsid w:val="00156374"/>
    <w:rsid w:val="00253E43"/>
    <w:rsid w:val="00364092"/>
    <w:rsid w:val="00584402"/>
    <w:rsid w:val="0061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402"/>
    <w:pPr>
      <w:suppressAutoHyphens/>
    </w:pPr>
    <w:rPr>
      <w:rFonts w:ascii="Roman 10cpi" w:eastAsia="Times New Roman" w:hAnsi="Roman 10cpi" w:cs="Roman 10cpi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8440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584402"/>
    <w:pPr>
      <w:tabs>
        <w:tab w:val="center" w:pos="4819"/>
        <w:tab w:val="right" w:pos="9638"/>
      </w:tabs>
      <w:suppressAutoHyphens w:val="0"/>
    </w:pPr>
    <w:rPr>
      <w:rFonts w:ascii="Times New Roman" w:hAnsi="Times New Roman" w:cs="Times New Roman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84402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40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402"/>
    <w:rPr>
      <w:rFonts w:ascii="Lucida Grande" w:eastAsia="Times New Roman" w:hAnsi="Lucida Grande" w:cs="Lucida Grande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58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402"/>
    <w:pPr>
      <w:suppressAutoHyphens/>
    </w:pPr>
    <w:rPr>
      <w:rFonts w:ascii="Roman 10cpi" w:eastAsia="Times New Roman" w:hAnsi="Roman 10cpi" w:cs="Roman 10cpi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rsid w:val="0058440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584402"/>
    <w:pPr>
      <w:tabs>
        <w:tab w:val="center" w:pos="4819"/>
        <w:tab w:val="right" w:pos="9638"/>
      </w:tabs>
      <w:suppressAutoHyphens w:val="0"/>
    </w:pPr>
    <w:rPr>
      <w:rFonts w:ascii="Times New Roman" w:hAnsi="Times New Roman" w:cs="Times New Roman"/>
      <w:szCs w:val="24"/>
    </w:rPr>
  </w:style>
  <w:style w:type="character" w:customStyle="1" w:styleId="IntestazioneCarattere">
    <w:name w:val="Intestazione Carattere"/>
    <w:basedOn w:val="Caratterepredefinitoparagrafo"/>
    <w:link w:val="Intestazione"/>
    <w:rsid w:val="00584402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40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4402"/>
    <w:rPr>
      <w:rFonts w:ascii="Lucida Grande" w:eastAsia="Times New Roman" w:hAnsi="Lucida Grande" w:cs="Lucida Grande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58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3003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uniroma1.it/it/pagina/orientamento-alla-scelta" TargetMode="External"/><Relationship Id="rId5" Type="http://schemas.openxmlformats.org/officeDocument/2006/relationships/hyperlink" Target="http://www.iismargheritahack.gov.it/GetContent.aspx?ID=d0f129f2-de25-4c29-b674-6e8029d1d6fb&amp;FILETODOWNLOAD=C8E05CB1-7408-4417-AE99-CE6A42A56433&amp;TypeToDownload=PATHGENERIC" TargetMode="External"/><Relationship Id="rId10" Type="http://schemas.openxmlformats.org/officeDocument/2006/relationships/hyperlink" Target="https://www.cisiaonlin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margheritahack.gov.it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Company>Grizli777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zuccaro</dc:creator>
  <cp:lastModifiedBy>Utente13</cp:lastModifiedBy>
  <cp:revision>2</cp:revision>
  <dcterms:created xsi:type="dcterms:W3CDTF">2020-02-26T09:14:00Z</dcterms:created>
  <dcterms:modified xsi:type="dcterms:W3CDTF">2020-02-26T09:14:00Z</dcterms:modified>
</cp:coreProperties>
</file>