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FB6" w:rsidRDefault="00950930" w:rsidP="00C11FB6">
      <w:pPr>
        <w:pStyle w:val="Intestazione"/>
        <w:jc w:val="center"/>
      </w:pPr>
      <w:r>
        <w:rPr>
          <w:rFonts w:ascii="Verdana" w:hAnsi="Verdana"/>
          <w:b/>
          <w:bCs/>
          <w:noProof/>
          <w:color w:val="000080"/>
          <w:sz w:val="16"/>
          <w:szCs w:val="16"/>
        </w:rPr>
        <w:drawing>
          <wp:inline distT="0" distB="0" distL="0" distR="0">
            <wp:extent cx="5095875" cy="1133475"/>
            <wp:effectExtent l="0" t="0" r="0" b="0"/>
            <wp:docPr id="1" name="Immagine 1" descr="http://www.iismargheritahack.gov.it/Download/risorse/PON/LOGO_PON_2020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ismargheritahack.gov.it/Download/risorse/PON/LOGO_PON_2020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FB6" w:rsidRPr="00B418DA" w:rsidRDefault="00950930" w:rsidP="00C11FB6">
      <w:pPr>
        <w:tabs>
          <w:tab w:val="left" w:pos="5387"/>
        </w:tabs>
        <w:jc w:val="center"/>
        <w:rPr>
          <w:sz w:val="16"/>
          <w:szCs w:val="16"/>
        </w:rPr>
      </w:pPr>
      <w:r>
        <w:rPr>
          <w:noProof/>
          <w:lang w:eastAsia="it-IT"/>
        </w:rPr>
        <w:drawing>
          <wp:inline distT="0" distB="0" distL="0" distR="0">
            <wp:extent cx="485775" cy="542925"/>
            <wp:effectExtent l="0" t="0" r="0" b="0"/>
            <wp:docPr id="2" name="Immagine 3" descr="stemma-della-repubblica-italiana-timb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stemma-della-repubblica-italiana-timbr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FB6" w:rsidRPr="00C11FB6" w:rsidRDefault="00C11FB6" w:rsidP="00C11FB6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b/>
          <w:sz w:val="16"/>
          <w:szCs w:val="16"/>
        </w:rPr>
        <w:t>MINISTERO DELL’ISTRUZIONE, DELL’UNIVERSITA’ E DELLA RICERCA</w:t>
      </w:r>
    </w:p>
    <w:p w:rsidR="00C11FB6" w:rsidRPr="00C11FB6" w:rsidRDefault="00C11FB6" w:rsidP="00C11FB6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C11FB6">
        <w:rPr>
          <w:rFonts w:ascii="Times New Roman" w:hAnsi="Times New Roman"/>
          <w:i/>
          <w:sz w:val="16"/>
          <w:szCs w:val="16"/>
        </w:rPr>
        <w:t>UFFICIO SCOLASTICO REGIONALE PER IL LAZIO</w:t>
      </w:r>
    </w:p>
    <w:p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b/>
          <w:sz w:val="16"/>
          <w:szCs w:val="16"/>
        </w:rPr>
        <w:t>Istituto d’Istruzione Superiore “Margherita HACK ”</w:t>
      </w:r>
    </w:p>
    <w:p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b/>
          <w:sz w:val="16"/>
          <w:szCs w:val="16"/>
        </w:rPr>
        <w:t xml:space="preserve">Largo Giovanni Paolo II, 1 – 00067 Morlupo (RM)  </w:t>
      </w:r>
    </w:p>
    <w:p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en-US"/>
        </w:rPr>
      </w:pPr>
      <w:r w:rsidRPr="00C11FB6">
        <w:rPr>
          <w:rFonts w:ascii="Times New Roman" w:hAnsi="Times New Roman"/>
          <w:b/>
          <w:sz w:val="16"/>
          <w:szCs w:val="16"/>
          <w:lang w:val="en-US"/>
        </w:rPr>
        <w:t>Cod. Mec. RMIS093003 - Cod. Fisc. 97197630581</w:t>
      </w:r>
    </w:p>
    <w:p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11FB6">
        <w:rPr>
          <w:rFonts w:ascii="Times New Roman" w:hAnsi="Times New Roman"/>
          <w:sz w:val="16"/>
          <w:szCs w:val="16"/>
        </w:rPr>
        <w:t>Tel. 06/121125685 - Fax  06/9071935 - Distr. 31</w:t>
      </w:r>
    </w:p>
    <w:p w:rsidR="00C11FB6" w:rsidRPr="00C11FB6" w:rsidRDefault="00C11FB6" w:rsidP="00C11FB6">
      <w:pPr>
        <w:spacing w:after="0" w:line="240" w:lineRule="auto"/>
        <w:ind w:left="708" w:firstLine="708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sz w:val="16"/>
          <w:szCs w:val="16"/>
        </w:rPr>
        <w:t xml:space="preserve">Sede legale : </w:t>
      </w:r>
      <w:r w:rsidRPr="00C11FB6">
        <w:rPr>
          <w:rFonts w:ascii="Times New Roman" w:hAnsi="Times New Roman"/>
          <w:b/>
          <w:sz w:val="16"/>
          <w:szCs w:val="16"/>
        </w:rPr>
        <w:t>Liceo Scientifico “Giuseppe Piazzi”</w:t>
      </w:r>
      <w:r w:rsidRPr="00C11FB6">
        <w:rPr>
          <w:rFonts w:ascii="Times New Roman" w:hAnsi="Times New Roman"/>
          <w:sz w:val="16"/>
          <w:szCs w:val="16"/>
        </w:rPr>
        <w:t xml:space="preserve">  Morlupo (RM) Cod. Mec. RMPS09301D</w:t>
      </w:r>
    </w:p>
    <w:p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11FB6">
        <w:rPr>
          <w:rFonts w:ascii="Times New Roman" w:hAnsi="Times New Roman"/>
          <w:sz w:val="16"/>
          <w:szCs w:val="16"/>
        </w:rPr>
        <w:t>Sez. associata</w:t>
      </w:r>
      <w:r w:rsidRPr="00C11FB6">
        <w:rPr>
          <w:rFonts w:ascii="Times New Roman" w:hAnsi="Times New Roman"/>
          <w:b/>
          <w:sz w:val="16"/>
          <w:szCs w:val="16"/>
        </w:rPr>
        <w:t>:  I.T.C.G. “P.L. Nervi”</w:t>
      </w:r>
      <w:r w:rsidRPr="00C11FB6">
        <w:rPr>
          <w:rFonts w:ascii="Times New Roman" w:hAnsi="Times New Roman"/>
          <w:sz w:val="16"/>
          <w:szCs w:val="16"/>
        </w:rPr>
        <w:t xml:space="preserve"> Rignano Flaminio (RM) Cod. Mec. RMTD093019</w:t>
      </w:r>
    </w:p>
    <w:p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11FB6">
        <w:rPr>
          <w:rFonts w:ascii="Times New Roman" w:hAnsi="Times New Roman"/>
          <w:sz w:val="16"/>
          <w:szCs w:val="16"/>
        </w:rPr>
        <w:t xml:space="preserve">Sez. associata:  </w:t>
      </w:r>
      <w:r w:rsidRPr="00C11FB6">
        <w:rPr>
          <w:rFonts w:ascii="Times New Roman" w:hAnsi="Times New Roman"/>
          <w:b/>
          <w:sz w:val="16"/>
          <w:szCs w:val="16"/>
        </w:rPr>
        <w:t>I.P.S.C.T. “P.L. Nervi”</w:t>
      </w:r>
      <w:r w:rsidRPr="00C11FB6">
        <w:rPr>
          <w:rFonts w:ascii="Times New Roman" w:hAnsi="Times New Roman"/>
          <w:sz w:val="16"/>
          <w:szCs w:val="16"/>
        </w:rPr>
        <w:t xml:space="preserve"> Rignano Flaminio (RM) Cod. Mec. RMRC093012</w:t>
      </w:r>
    </w:p>
    <w:p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11FB6">
        <w:rPr>
          <w:rFonts w:ascii="Times New Roman" w:hAnsi="Times New Roman"/>
          <w:sz w:val="16"/>
          <w:szCs w:val="16"/>
        </w:rPr>
        <w:t xml:space="preserve">Sez. associata:  </w:t>
      </w:r>
      <w:r w:rsidRPr="00C11FB6">
        <w:rPr>
          <w:rFonts w:ascii="Times New Roman" w:hAnsi="Times New Roman"/>
          <w:b/>
          <w:sz w:val="16"/>
          <w:szCs w:val="16"/>
        </w:rPr>
        <w:t xml:space="preserve">I.T.C.G. “P.L. Nervi” serale </w:t>
      </w:r>
      <w:r w:rsidRPr="00C11FB6">
        <w:rPr>
          <w:rFonts w:ascii="Times New Roman" w:hAnsi="Times New Roman"/>
          <w:sz w:val="16"/>
          <w:szCs w:val="16"/>
        </w:rPr>
        <w:t>Rignano Flaminio (RM) Cod. Mec. RMTD09351P</w:t>
      </w:r>
    </w:p>
    <w:p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b/>
          <w:sz w:val="16"/>
          <w:szCs w:val="16"/>
        </w:rPr>
        <w:t xml:space="preserve">E-mail: </w:t>
      </w:r>
      <w:hyperlink r:id="rId8" w:history="1">
        <w:r w:rsidRPr="00C11FB6">
          <w:rPr>
            <w:rStyle w:val="Collegamentoipertestuale"/>
            <w:rFonts w:ascii="Times New Roman" w:hAnsi="Times New Roman"/>
            <w:b/>
            <w:sz w:val="16"/>
            <w:szCs w:val="16"/>
          </w:rPr>
          <w:t>rmis093003@istruzione.it</w:t>
        </w:r>
      </w:hyperlink>
    </w:p>
    <w:p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b/>
          <w:sz w:val="16"/>
          <w:szCs w:val="16"/>
        </w:rPr>
        <w:t>PEC: rmis093003@pec.istruzione.it</w:t>
      </w:r>
    </w:p>
    <w:p w:rsidR="00C11FB6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en-US"/>
        </w:rPr>
      </w:pPr>
      <w:r w:rsidRPr="00C11FB6">
        <w:rPr>
          <w:rFonts w:ascii="Times New Roman" w:hAnsi="Times New Roman"/>
          <w:b/>
          <w:sz w:val="16"/>
          <w:szCs w:val="16"/>
          <w:lang w:val="en-US"/>
        </w:rPr>
        <w:t xml:space="preserve">Sito web: </w:t>
      </w:r>
      <w:hyperlink r:id="rId9" w:history="1">
        <w:r w:rsidRPr="00C11FB6">
          <w:rPr>
            <w:rStyle w:val="Collegamentoipertestuale"/>
            <w:rFonts w:ascii="Times New Roman" w:hAnsi="Times New Roman"/>
            <w:b/>
            <w:sz w:val="16"/>
            <w:szCs w:val="16"/>
            <w:lang w:val="en-US"/>
          </w:rPr>
          <w:t>www.iismargheritahack.</w:t>
        </w:r>
        <w:r w:rsidRPr="00C11FB6">
          <w:rPr>
            <w:rStyle w:val="Collegamentoipertestuale"/>
            <w:rFonts w:ascii="Times New Roman" w:hAnsi="Times New Roman"/>
            <w:b/>
            <w:sz w:val="16"/>
            <w:szCs w:val="16"/>
            <w:lang w:val="en-GB"/>
          </w:rPr>
          <w:t>gov.it</w:t>
        </w:r>
      </w:hyperlink>
    </w:p>
    <w:p w:rsidR="002E35E4" w:rsidRPr="00C11FB6" w:rsidRDefault="00C11FB6" w:rsidP="00C11FB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11FB6">
        <w:rPr>
          <w:rFonts w:ascii="Times New Roman" w:hAnsi="Times New Roman"/>
          <w:b/>
          <w:sz w:val="16"/>
          <w:szCs w:val="16"/>
        </w:rPr>
        <w:t>Cod. Univoco: UF5LDS</w:t>
      </w:r>
    </w:p>
    <w:p w:rsidR="002E35E4" w:rsidRDefault="002E35E4">
      <w:pPr>
        <w:spacing w:before="100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2E35E4" w:rsidRDefault="005C647C">
      <w:pPr>
        <w:spacing w:before="100" w:after="119" w:line="102" w:lineRule="atLeas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it-IT"/>
        </w:rPr>
        <w:t>PROGETTAZIONE</w:t>
      </w:r>
    </w:p>
    <w:p w:rsidR="002E35E4" w:rsidRDefault="002E35E4">
      <w:pPr>
        <w:spacing w:before="100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2E35E4" w:rsidRPr="00A55B86" w:rsidRDefault="005C647C">
      <w:pPr>
        <w:spacing w:before="100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CLASSE</w:t>
      </w:r>
      <w:r w:rsidR="00A55B86" w:rsidRPr="00A55B86">
        <w:rPr>
          <w:rFonts w:ascii="Times New Roman" w:eastAsia="Times New Roman" w:hAnsi="Times New Roman"/>
          <w:bCs/>
          <w:sz w:val="24"/>
          <w:szCs w:val="24"/>
          <w:lang w:eastAsia="it-IT"/>
        </w:rPr>
        <w:t>……</w:t>
      </w:r>
      <w:r w:rsidR="00917873" w:rsidRPr="008F35AA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I</w:t>
      </w:r>
      <w:r w:rsidR="002962C4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I</w:t>
      </w:r>
      <w:r w:rsidR="005401A0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I</w:t>
      </w:r>
      <w:r w:rsidR="00A55B86" w:rsidRPr="00A55B86">
        <w:rPr>
          <w:rFonts w:ascii="Times New Roman" w:eastAsia="Times New Roman" w:hAnsi="Times New Roman"/>
          <w:bCs/>
          <w:sz w:val="24"/>
          <w:szCs w:val="24"/>
          <w:lang w:eastAsia="it-IT"/>
        </w:rPr>
        <w:t>…….</w:t>
      </w:r>
      <w:r w:rsidRPr="00A55B86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SEZIONE</w:t>
      </w:r>
      <w:r w:rsidR="00A55B86" w:rsidRPr="00A55B86">
        <w:rPr>
          <w:rFonts w:ascii="Times New Roman" w:eastAsia="Times New Roman" w:hAnsi="Times New Roman"/>
          <w:bCs/>
          <w:sz w:val="24"/>
          <w:szCs w:val="24"/>
          <w:lang w:eastAsia="it-IT"/>
        </w:rPr>
        <w:t>…</w:t>
      </w:r>
      <w:r w:rsidR="0060779E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B</w:t>
      </w:r>
      <w:r w:rsidR="00917873" w:rsidRPr="008F35AA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 </w:t>
      </w:r>
      <w:r w:rsidR="005401A0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LS</w:t>
      </w:r>
      <w:r w:rsidR="00A55B86" w:rsidRPr="00A55B86">
        <w:rPr>
          <w:rFonts w:ascii="Times New Roman" w:eastAsia="Times New Roman" w:hAnsi="Times New Roman"/>
          <w:bCs/>
          <w:sz w:val="24"/>
          <w:szCs w:val="24"/>
          <w:lang w:eastAsia="it-IT"/>
        </w:rPr>
        <w:t>…</w:t>
      </w:r>
      <w:r w:rsidR="00A55B86">
        <w:rPr>
          <w:rFonts w:ascii="Times New Roman" w:eastAsia="Times New Roman" w:hAnsi="Times New Roman"/>
          <w:bCs/>
          <w:sz w:val="24"/>
          <w:szCs w:val="24"/>
          <w:lang w:eastAsia="it-IT"/>
        </w:rPr>
        <w:t>..</w:t>
      </w:r>
    </w:p>
    <w:p w:rsidR="00A55B86" w:rsidRDefault="00A55B86">
      <w:pPr>
        <w:spacing w:before="30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2E35E4" w:rsidRDefault="005C647C">
      <w:pPr>
        <w:spacing w:before="30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DISCIPLINA</w:t>
      </w:r>
      <w:r w:rsidR="00950930">
        <w:rPr>
          <w:rFonts w:ascii="Times New Roman" w:eastAsia="Times New Roman" w:hAnsi="Times New Roman"/>
          <w:sz w:val="24"/>
          <w:szCs w:val="24"/>
          <w:lang w:eastAsia="it-IT"/>
        </w:rPr>
        <w:t xml:space="preserve">: </w:t>
      </w:r>
      <w:r w:rsidR="00A55B86">
        <w:rPr>
          <w:rFonts w:ascii="Times New Roman" w:eastAsia="Times New Roman" w:hAnsi="Times New Roman"/>
          <w:sz w:val="24"/>
          <w:szCs w:val="24"/>
          <w:lang w:eastAsia="it-IT"/>
        </w:rPr>
        <w:t>…</w:t>
      </w:r>
      <w:r w:rsidR="00DF0042">
        <w:rPr>
          <w:rFonts w:ascii="Times New Roman" w:eastAsia="Times New Roman" w:hAnsi="Times New Roman"/>
          <w:sz w:val="24"/>
          <w:szCs w:val="24"/>
          <w:lang w:eastAsia="it-IT"/>
        </w:rPr>
        <w:t xml:space="preserve">Scienze </w:t>
      </w:r>
      <w:r w:rsidR="005401A0">
        <w:rPr>
          <w:rFonts w:ascii="Times New Roman" w:eastAsia="Times New Roman" w:hAnsi="Times New Roman"/>
          <w:sz w:val="24"/>
          <w:szCs w:val="24"/>
          <w:lang w:eastAsia="it-IT"/>
        </w:rPr>
        <w:t>naturali</w:t>
      </w:r>
      <w:r w:rsidR="00A55B86">
        <w:rPr>
          <w:rFonts w:ascii="Times New Roman" w:eastAsia="Times New Roman" w:hAnsi="Times New Roman"/>
          <w:sz w:val="24"/>
          <w:szCs w:val="24"/>
          <w:lang w:eastAsia="it-IT"/>
        </w:rPr>
        <w:t>……..</w:t>
      </w:r>
    </w:p>
    <w:p w:rsidR="00A55B86" w:rsidRDefault="00A55B86">
      <w:pPr>
        <w:spacing w:before="30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tbl>
      <w:tblPr>
        <w:tblW w:w="0" w:type="auto"/>
        <w:tblInd w:w="-8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571"/>
      </w:tblGrid>
      <w:tr w:rsidR="002E35E4" w:rsidTr="00A55B86">
        <w:tc>
          <w:tcPr>
            <w:tcW w:w="9571" w:type="dxa"/>
            <w:tcBorders>
              <w:top w:val="double" w:sz="3" w:space="0" w:color="000001"/>
              <w:left w:val="double" w:sz="3" w:space="0" w:color="000001"/>
              <w:bottom w:val="double" w:sz="3" w:space="0" w:color="000001"/>
              <w:right w:val="double" w:sz="3" w:space="0" w:color="000001"/>
            </w:tcBorders>
            <w:shd w:val="clear" w:color="auto" w:fill="auto"/>
          </w:tcPr>
          <w:p w:rsidR="00A55B86" w:rsidRPr="00A55B86" w:rsidRDefault="005C647C" w:rsidP="00A55B86">
            <w:pPr>
              <w:spacing w:before="301" w:after="11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Docente:</w:t>
            </w:r>
            <w:r w:rsidR="0095093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="00F973E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Prof.ssa </w:t>
            </w:r>
            <w:r w:rsidR="00917873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Mariarosaria Carbone</w:t>
            </w:r>
          </w:p>
        </w:tc>
      </w:tr>
      <w:tr w:rsidR="002E35E4" w:rsidTr="00A55B86">
        <w:tc>
          <w:tcPr>
            <w:tcW w:w="9571" w:type="dxa"/>
            <w:tcBorders>
              <w:top w:val="double" w:sz="3" w:space="0" w:color="000001"/>
              <w:left w:val="double" w:sz="3" w:space="0" w:color="000001"/>
              <w:bottom w:val="double" w:sz="3" w:space="0" w:color="000001"/>
              <w:right w:val="double" w:sz="3" w:space="0" w:color="000001"/>
            </w:tcBorders>
            <w:shd w:val="clear" w:color="auto" w:fill="auto"/>
          </w:tcPr>
          <w:p w:rsidR="002E35E4" w:rsidRDefault="005C647C" w:rsidP="0060779E">
            <w:pPr>
              <w:spacing w:before="301" w:after="119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Classe: </w:t>
            </w:r>
            <w:r w:rsidR="00917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I</w:t>
            </w:r>
            <w:r w:rsidR="002962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I</w:t>
            </w:r>
            <w:r w:rsidR="005401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I </w:t>
            </w:r>
            <w:r w:rsidR="0060779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B</w:t>
            </w:r>
            <w:r w:rsidR="009178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5401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LS</w:t>
            </w:r>
          </w:p>
        </w:tc>
      </w:tr>
      <w:tr w:rsidR="002E35E4" w:rsidTr="00A55B86">
        <w:tc>
          <w:tcPr>
            <w:tcW w:w="9571" w:type="dxa"/>
            <w:tcBorders>
              <w:top w:val="double" w:sz="3" w:space="0" w:color="000001"/>
              <w:left w:val="double" w:sz="3" w:space="0" w:color="000001"/>
              <w:bottom w:val="double" w:sz="3" w:space="0" w:color="000001"/>
              <w:right w:val="double" w:sz="3" w:space="0" w:color="000001"/>
            </w:tcBorders>
            <w:shd w:val="clear" w:color="auto" w:fill="auto"/>
          </w:tcPr>
          <w:p w:rsidR="002E35E4" w:rsidRDefault="005C647C" w:rsidP="0060779E">
            <w:pPr>
              <w:spacing w:before="301" w:after="119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Numero di alunni:</w:t>
            </w:r>
            <w:r w:rsidR="0095093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</w:t>
            </w:r>
            <w:r w:rsidR="0060779E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20</w:t>
            </w:r>
          </w:p>
        </w:tc>
      </w:tr>
      <w:tr w:rsidR="002E35E4" w:rsidTr="009D664B">
        <w:trPr>
          <w:trHeight w:val="1732"/>
        </w:trPr>
        <w:tc>
          <w:tcPr>
            <w:tcW w:w="9571" w:type="dxa"/>
            <w:tcBorders>
              <w:top w:val="double" w:sz="3" w:space="0" w:color="000001"/>
              <w:left w:val="double" w:sz="3" w:space="0" w:color="000001"/>
              <w:bottom w:val="double" w:sz="3" w:space="0" w:color="000001"/>
              <w:right w:val="double" w:sz="3" w:space="0" w:color="000001"/>
            </w:tcBorders>
            <w:shd w:val="clear" w:color="auto" w:fill="auto"/>
          </w:tcPr>
          <w:p w:rsidR="009D664B" w:rsidRDefault="009D664B" w:rsidP="009D664B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Libri</w:t>
            </w:r>
            <w:r w:rsidR="005C647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di testo: </w:t>
            </w:r>
          </w:p>
          <w:p w:rsidR="002E35E4" w:rsidRDefault="005401A0" w:rsidP="009D664B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G. Valitutti, M. Falasca, P. Amadio</w:t>
            </w:r>
            <w:r w:rsidR="001114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Chimica concetti e modelli: Dalla struttura atomica all’elettrochimica</w:t>
            </w:r>
            <w:r w:rsidR="001114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. </w:t>
            </w:r>
            <w:r w:rsidR="001114E1" w:rsidRPr="001114E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Zanichelli</w:t>
            </w:r>
          </w:p>
          <w:p w:rsidR="00A55B86" w:rsidRPr="009D664B" w:rsidRDefault="005401A0" w:rsidP="009D664B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D.Sadava, D.M. Hillis, H.C. Heller, M.R. Berenbaum. </w:t>
            </w:r>
            <w:r w:rsidRPr="005401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La nuova biologia.blu PLUS.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Genetica, DNA ed evoluzione. Zanichelli</w:t>
            </w:r>
          </w:p>
        </w:tc>
      </w:tr>
    </w:tbl>
    <w:p w:rsidR="00C11FB6" w:rsidRDefault="00C11FB6" w:rsidP="00C11FB6">
      <w:pPr>
        <w:spacing w:before="100"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950930" w:rsidRDefault="00950930" w:rsidP="00C11FB6">
      <w:pPr>
        <w:spacing w:before="100"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A55B86" w:rsidRPr="00A55B86" w:rsidRDefault="00A55B86" w:rsidP="00A55B86">
      <w:pPr>
        <w:spacing w:before="100"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ANNO SCOLASTICO 2018-2019</w:t>
      </w:r>
    </w:p>
    <w:p w:rsidR="00D13CEE" w:rsidRDefault="00950930" w:rsidP="00D13CEE">
      <w:pPr>
        <w:tabs>
          <w:tab w:val="left" w:pos="720"/>
        </w:tabs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lastRenderedPageBreak/>
        <w:t xml:space="preserve">- Situazione in ingresso: </w:t>
      </w:r>
    </w:p>
    <w:p w:rsidR="00D13CEE" w:rsidRDefault="0060779E" w:rsidP="00F20A11">
      <w:pPr>
        <w:tabs>
          <w:tab w:val="left" w:pos="720"/>
        </w:tabs>
        <w:jc w:val="both"/>
        <w:rPr>
          <w:rFonts w:ascii="Times New Roman" w:eastAsia="Segoe UI" w:hAnsi="Times New Roman"/>
          <w:szCs w:val="24"/>
        </w:rPr>
      </w:pPr>
      <w:r>
        <w:rPr>
          <w:rFonts w:ascii="TimesTen-Roman" w:eastAsia="Times New Roman" w:hAnsi="TimesTen-Roman" w:cs="TimesTen-Roman"/>
          <w:color w:val="000000"/>
          <w:sz w:val="21"/>
          <w:szCs w:val="21"/>
          <w:lang w:eastAsia="it-IT"/>
        </w:rPr>
        <w:t xml:space="preserve">La classe </w:t>
      </w:r>
      <w:r w:rsidR="009D664B">
        <w:rPr>
          <w:rFonts w:ascii="TimesTen-Roman" w:eastAsia="Times New Roman" w:hAnsi="TimesTen-Roman" w:cs="TimesTen-Roman"/>
          <w:color w:val="000000"/>
          <w:sz w:val="21"/>
          <w:szCs w:val="21"/>
          <w:lang w:eastAsia="it-IT"/>
        </w:rPr>
        <w:t>segue con attenzione e partecipazione attiva</w:t>
      </w:r>
      <w:r w:rsidR="00545E44">
        <w:rPr>
          <w:rFonts w:ascii="TimesTen-Roman" w:eastAsia="Times New Roman" w:hAnsi="TimesTen-Roman" w:cs="TimesTen-Roman"/>
          <w:color w:val="000000"/>
          <w:sz w:val="21"/>
          <w:szCs w:val="21"/>
          <w:lang w:eastAsia="it-IT"/>
        </w:rPr>
        <w:t xml:space="preserve">. </w:t>
      </w:r>
      <w:r w:rsidR="00F20A11">
        <w:rPr>
          <w:rFonts w:ascii="TimesTen-Roman" w:eastAsia="Times New Roman" w:hAnsi="TimesTen-Roman" w:cs="TimesTen-Roman"/>
          <w:color w:val="000000"/>
          <w:sz w:val="21"/>
          <w:szCs w:val="21"/>
          <w:lang w:eastAsia="it-IT"/>
        </w:rPr>
        <w:t>H</w:t>
      </w:r>
      <w:r w:rsidR="00D13CEE">
        <w:rPr>
          <w:rFonts w:ascii="TimesTen-Roman" w:eastAsia="Times New Roman" w:hAnsi="TimesTen-Roman" w:cs="TimesTen-Roman"/>
          <w:color w:val="000000"/>
          <w:sz w:val="21"/>
          <w:szCs w:val="21"/>
          <w:lang w:eastAsia="it-IT"/>
        </w:rPr>
        <w:t xml:space="preserve">a una </w:t>
      </w:r>
      <w:r w:rsidR="009D664B">
        <w:rPr>
          <w:rFonts w:ascii="TimesTen-Roman" w:eastAsia="Times New Roman" w:hAnsi="TimesTen-Roman" w:cs="TimesTen-Roman"/>
          <w:color w:val="000000"/>
          <w:sz w:val="21"/>
          <w:szCs w:val="21"/>
          <w:lang w:eastAsia="it-IT"/>
        </w:rPr>
        <w:t>buona</w:t>
      </w:r>
      <w:r w:rsidR="00D13CEE">
        <w:rPr>
          <w:rFonts w:ascii="TimesTen-Roman" w:eastAsia="Times New Roman" w:hAnsi="TimesTen-Roman" w:cs="TimesTen-Roman"/>
          <w:color w:val="000000"/>
          <w:sz w:val="21"/>
          <w:szCs w:val="21"/>
          <w:lang w:eastAsia="it-IT"/>
        </w:rPr>
        <w:t xml:space="preserve"> capacità di o</w:t>
      </w:r>
      <w:r w:rsidR="00D13CEE" w:rsidRPr="00D13CEE">
        <w:rPr>
          <w:rFonts w:ascii="Times New Roman" w:eastAsia="Segoe UI" w:hAnsi="Times New Roman"/>
          <w:szCs w:val="24"/>
        </w:rPr>
        <w:t>sservare, descrivere e analizzare fenomeni appartenenti all</w:t>
      </w:r>
      <w:r w:rsidR="00D13CEE">
        <w:rPr>
          <w:rFonts w:ascii="Times New Roman" w:eastAsia="Segoe UI" w:hAnsi="Times New Roman"/>
          <w:szCs w:val="24"/>
        </w:rPr>
        <w:t>a realtà naturale e</w:t>
      </w:r>
      <w:r w:rsidR="009D664B">
        <w:rPr>
          <w:rFonts w:ascii="Times New Roman" w:eastAsia="Segoe UI" w:hAnsi="Times New Roman"/>
          <w:szCs w:val="24"/>
        </w:rPr>
        <w:t xml:space="preserve"> artificiale. Usa un lessico</w:t>
      </w:r>
      <w:r w:rsidR="00D13CEE">
        <w:rPr>
          <w:rFonts w:ascii="Times New Roman" w:eastAsia="Segoe UI" w:hAnsi="Times New Roman"/>
          <w:szCs w:val="24"/>
        </w:rPr>
        <w:t xml:space="preserve"> appriopriato alla Biologia</w:t>
      </w:r>
      <w:r w:rsidR="009A3F21">
        <w:rPr>
          <w:rFonts w:ascii="Times New Roman" w:eastAsia="Segoe UI" w:hAnsi="Times New Roman"/>
          <w:szCs w:val="24"/>
        </w:rPr>
        <w:t xml:space="preserve"> e all</w:t>
      </w:r>
      <w:r w:rsidR="009D664B">
        <w:rPr>
          <w:rFonts w:ascii="Times New Roman" w:eastAsia="Segoe UI" w:hAnsi="Times New Roman"/>
          <w:szCs w:val="24"/>
        </w:rPr>
        <w:t>a</w:t>
      </w:r>
      <w:r w:rsidR="009A3F21">
        <w:rPr>
          <w:rFonts w:ascii="Times New Roman" w:eastAsia="Segoe UI" w:hAnsi="Times New Roman"/>
          <w:szCs w:val="24"/>
        </w:rPr>
        <w:t xml:space="preserve"> </w:t>
      </w:r>
      <w:r w:rsidR="009D664B">
        <w:rPr>
          <w:rFonts w:ascii="Times New Roman" w:eastAsia="Segoe UI" w:hAnsi="Times New Roman"/>
          <w:szCs w:val="24"/>
        </w:rPr>
        <w:t>Chimica</w:t>
      </w:r>
      <w:r w:rsidR="009A3F21">
        <w:rPr>
          <w:rFonts w:ascii="Times New Roman" w:eastAsia="Segoe UI" w:hAnsi="Times New Roman"/>
          <w:szCs w:val="24"/>
        </w:rPr>
        <w:t xml:space="preserve"> in generale</w:t>
      </w:r>
      <w:r w:rsidR="00D13CEE">
        <w:rPr>
          <w:rFonts w:ascii="Times New Roman" w:eastAsia="Segoe UI" w:hAnsi="Times New Roman"/>
          <w:szCs w:val="24"/>
        </w:rPr>
        <w:t>.</w:t>
      </w:r>
    </w:p>
    <w:p w:rsidR="00D13CEE" w:rsidRDefault="00D13CEE" w:rsidP="00F20A11">
      <w:pPr>
        <w:tabs>
          <w:tab w:val="left" w:pos="720"/>
        </w:tabs>
        <w:jc w:val="both"/>
        <w:rPr>
          <w:rFonts w:ascii="Times New Roman" w:eastAsia="Segoe UI" w:hAnsi="Times New Roman"/>
          <w:szCs w:val="24"/>
        </w:rPr>
      </w:pPr>
      <w:r>
        <w:rPr>
          <w:rFonts w:ascii="Times New Roman" w:eastAsia="Segoe UI" w:hAnsi="Times New Roman"/>
          <w:szCs w:val="24"/>
        </w:rPr>
        <w:t>Non sono stati effettuati test di ingresso</w:t>
      </w:r>
    </w:p>
    <w:p w:rsidR="00950930" w:rsidRDefault="00950930" w:rsidP="00950930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- Contributo della disciplina al conseguimento delle competenze di cittadinanza:</w:t>
      </w:r>
    </w:p>
    <w:p w:rsidR="00A55B86" w:rsidRDefault="00A55B86" w:rsidP="00950930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7118"/>
      </w:tblGrid>
      <w:tr w:rsidR="00A55B86" w:rsidTr="00A55B86">
        <w:tc>
          <w:tcPr>
            <w:tcW w:w="2660" w:type="dxa"/>
          </w:tcPr>
          <w:p w:rsidR="00A55B86" w:rsidRDefault="00A55B86" w:rsidP="00A55B86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COMPETENZA  DI  CITTADINANZA</w:t>
            </w:r>
          </w:p>
        </w:tc>
        <w:tc>
          <w:tcPr>
            <w:tcW w:w="7118" w:type="dxa"/>
          </w:tcPr>
          <w:p w:rsidR="00A55B86" w:rsidRDefault="00A55B86" w:rsidP="00A55B86">
            <w:pPr>
              <w:spacing w:before="10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CONTRIBUTI  DELLA  DISCIPLINA</w:t>
            </w:r>
          </w:p>
        </w:tc>
      </w:tr>
      <w:tr w:rsidR="00A55B86" w:rsidTr="00A55B86">
        <w:tc>
          <w:tcPr>
            <w:tcW w:w="2660" w:type="dxa"/>
          </w:tcPr>
          <w:p w:rsidR="00D763C0" w:rsidRPr="00B8477F" w:rsidRDefault="00D763C0" w:rsidP="00D763C0">
            <w:pPr>
              <w:spacing w:before="100" w:after="0" w:line="240" w:lineRule="auto"/>
              <w:jc w:val="center"/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</w:pPr>
          </w:p>
          <w:p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alfabetica funzionale</w:t>
            </w:r>
          </w:p>
        </w:tc>
        <w:tc>
          <w:tcPr>
            <w:tcW w:w="7118" w:type="dxa"/>
          </w:tcPr>
          <w:p w:rsidR="000E4BCD" w:rsidRDefault="000E4BCD" w:rsidP="00D20E1C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</w:t>
            </w:r>
            <w:r w:rsidRPr="000E4B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individuare, comprendere, esprimere,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creare e interpretare concetti legati alla Biologia</w:t>
            </w:r>
            <w:r w:rsidR="008B66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A55B86" w:rsidRPr="000E4BCD" w:rsidRDefault="000E4BCD" w:rsidP="00D20E1C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0E4B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Saper utilizzare un lessico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appropriato all</w:t>
            </w:r>
            <w:r w:rsidR="009D664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 Scienze Naturali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, padroneggiandone </w:t>
            </w:r>
            <w:r w:rsidRPr="000E4B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contenuti, procedure e metodi di indagine</w:t>
            </w:r>
            <w:r w:rsidR="008B66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A55B86" w:rsidRPr="00BE7FCB" w:rsidRDefault="00BE7FCB" w:rsidP="00D20E1C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BE7FC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esprimere in maniera sintetica ed efficace i contenuti.</w:t>
            </w:r>
          </w:p>
        </w:tc>
      </w:tr>
      <w:tr w:rsidR="00A55B86" w:rsidTr="00A55B86">
        <w:tc>
          <w:tcPr>
            <w:tcW w:w="2660" w:type="dxa"/>
          </w:tcPr>
          <w:p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multilinguist</w:t>
            </w:r>
            <w:r w:rsidR="003A7880"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i</w:t>
            </w:r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ca</w:t>
            </w:r>
          </w:p>
        </w:tc>
        <w:tc>
          <w:tcPr>
            <w:tcW w:w="7118" w:type="dxa"/>
          </w:tcPr>
          <w:p w:rsidR="00A55B86" w:rsidRPr="009D664B" w:rsidRDefault="009D664B" w:rsidP="009D664B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0E4B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Saper utilizzare un lessico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appropriato alle Scienze Naturali nella lingua della comunicazione internazionale</w:t>
            </w:r>
            <w:r w:rsidR="008B66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</w:tc>
      </w:tr>
      <w:tr w:rsidR="00A55B86" w:rsidTr="00A55B86">
        <w:tc>
          <w:tcPr>
            <w:tcW w:w="2660" w:type="dxa"/>
          </w:tcPr>
          <w:p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matematica e competenza in scienze, tecnologie e ingegneria</w:t>
            </w:r>
          </w:p>
        </w:tc>
        <w:tc>
          <w:tcPr>
            <w:tcW w:w="7118" w:type="dxa"/>
          </w:tcPr>
          <w:p w:rsidR="00D20E1C" w:rsidRDefault="00D20E1C" w:rsidP="00D20E1C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BE7FC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applicare le conosce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nze acquisite a situazioni reali, ponendosi in modo critico e consapevole di fronte a tematiche di carattere scientifico</w:t>
            </w:r>
            <w:r w:rsidR="008B66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BE7FCB" w:rsidRDefault="00BE7FCB" w:rsidP="00D20E1C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formulare ipotesi in base ai dati forniti</w:t>
            </w:r>
            <w:r w:rsidR="008B66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A55B86" w:rsidRPr="00C26410" w:rsidRDefault="00BE7FCB" w:rsidP="00D20E1C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trarre conclusioni basate sui risultati ottenuti e sulle ipotesi verificate</w:t>
            </w:r>
            <w:r w:rsidR="008B66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</w:tc>
      </w:tr>
      <w:tr w:rsidR="00A55B86" w:rsidTr="00D763C0">
        <w:trPr>
          <w:trHeight w:val="641"/>
        </w:trPr>
        <w:tc>
          <w:tcPr>
            <w:tcW w:w="2660" w:type="dxa"/>
          </w:tcPr>
          <w:p w:rsidR="00D763C0" w:rsidRPr="00B8477F" w:rsidRDefault="00D763C0" w:rsidP="00D763C0">
            <w:pPr>
              <w:spacing w:before="100" w:after="0" w:line="240" w:lineRule="auto"/>
              <w:jc w:val="center"/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</w:pPr>
          </w:p>
          <w:p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digitale</w:t>
            </w:r>
          </w:p>
        </w:tc>
        <w:tc>
          <w:tcPr>
            <w:tcW w:w="7118" w:type="dxa"/>
          </w:tcPr>
          <w:p w:rsidR="00D20E1C" w:rsidRDefault="00D20E1C" w:rsidP="00D20E1C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BE7FC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ricercare le fonti, verificandone l’attendibilità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per ampliare le proprie conoscenze</w:t>
            </w:r>
            <w:r w:rsidR="008B66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BE7FCB" w:rsidRPr="00BE7FCB" w:rsidRDefault="00BE7FCB" w:rsidP="00D20E1C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BE7FC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utilizzare gli strumenti informatici.</w:t>
            </w:r>
          </w:p>
          <w:p w:rsidR="00BE7FCB" w:rsidRPr="00BE7FCB" w:rsidRDefault="00BE7FCB" w:rsidP="00D20E1C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Saper </w:t>
            </w:r>
            <w:r w:rsidRPr="00BE7FC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utilizzare, accedere, filtrare, valutare, creare, programmare e condividere contenuti digitali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della materia</w:t>
            </w:r>
            <w:r w:rsidR="008B66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</w:tc>
      </w:tr>
      <w:tr w:rsidR="00A55B86" w:rsidTr="00A55B86">
        <w:tc>
          <w:tcPr>
            <w:tcW w:w="2660" w:type="dxa"/>
          </w:tcPr>
          <w:p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</w:rPr>
              <w:t>personale, sociale e capacità di imparare a imparare</w:t>
            </w:r>
          </w:p>
        </w:tc>
        <w:tc>
          <w:tcPr>
            <w:tcW w:w="7118" w:type="dxa"/>
          </w:tcPr>
          <w:p w:rsidR="00E52506" w:rsidRDefault="00E52506" w:rsidP="00D20E1C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C564B5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fare proprio un metodo di lavoro autonomo e flessibile, nel rispetto dei ruoli e dei tempi assegnati.</w:t>
            </w:r>
          </w:p>
          <w:p w:rsidR="00C26410" w:rsidRPr="00C26410" w:rsidRDefault="00C26410" w:rsidP="00D20E1C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C2641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lavorare in gruppo, rispettando tempi e ruoli.</w:t>
            </w:r>
          </w:p>
          <w:p w:rsidR="00331607" w:rsidRDefault="00331607" w:rsidP="00D20E1C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aver l’abitudine di ragionare in modo rigoroso</w:t>
            </w:r>
            <w:r w:rsidR="008B66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Pr="00C2641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B82204" w:rsidRPr="008F35AA" w:rsidRDefault="00C26410" w:rsidP="00331607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C2641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dare spazio alla propria creatività, mettendola a disposizione del gruppo di lavoro.</w:t>
            </w:r>
          </w:p>
        </w:tc>
      </w:tr>
      <w:tr w:rsidR="00A55B86" w:rsidTr="00A55B86">
        <w:tc>
          <w:tcPr>
            <w:tcW w:w="2660" w:type="dxa"/>
          </w:tcPr>
          <w:p w:rsidR="00D763C0" w:rsidRPr="00B8477F" w:rsidRDefault="00D763C0" w:rsidP="00D763C0">
            <w:pPr>
              <w:spacing w:before="100" w:after="0" w:line="240" w:lineRule="auto"/>
              <w:jc w:val="center"/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  <w:shd w:val="clear" w:color="auto" w:fill="FFFFFF"/>
              </w:rPr>
            </w:pPr>
          </w:p>
          <w:p w:rsidR="00A55B86" w:rsidRPr="00B8477F" w:rsidRDefault="00D763C0" w:rsidP="00D763C0">
            <w:pPr>
              <w:spacing w:before="100" w:after="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  <w:shd w:val="clear" w:color="auto" w:fill="FFFFFF"/>
              </w:rPr>
              <w:t>cittadinanza</w:t>
            </w:r>
          </w:p>
        </w:tc>
        <w:tc>
          <w:tcPr>
            <w:tcW w:w="7118" w:type="dxa"/>
          </w:tcPr>
          <w:p w:rsidR="00BE7FCB" w:rsidRDefault="00BE7FCB" w:rsidP="002A1E0A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</w:t>
            </w:r>
            <w:r w:rsidRPr="00BE7FC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4F190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individuare azioni e norme</w:t>
            </w:r>
            <w:r w:rsidRPr="00BE7FC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da cittadini responsabili a livello globale e della sostenibilità. </w:t>
            </w:r>
          </w:p>
          <w:p w:rsidR="00A55B86" w:rsidRPr="004F190A" w:rsidRDefault="004F190A" w:rsidP="002A1E0A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4F190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impegnarsi efficacemente con gli altri per conseguire un interesse comune o pubblico, come lo sviluppo sostenibile della società.</w:t>
            </w:r>
          </w:p>
        </w:tc>
      </w:tr>
      <w:tr w:rsidR="00A55B86" w:rsidTr="00965F83">
        <w:tc>
          <w:tcPr>
            <w:tcW w:w="2660" w:type="dxa"/>
            <w:vAlign w:val="center"/>
          </w:tcPr>
          <w:p w:rsidR="00A55B86" w:rsidRPr="00B8477F" w:rsidRDefault="00D763C0" w:rsidP="00965F83">
            <w:pPr>
              <w:spacing w:before="120" w:after="12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  <w:shd w:val="clear" w:color="auto" w:fill="FFFFFF"/>
              </w:rPr>
              <w:lastRenderedPageBreak/>
              <w:t>imprenditoriale</w:t>
            </w:r>
          </w:p>
        </w:tc>
        <w:tc>
          <w:tcPr>
            <w:tcW w:w="7118" w:type="dxa"/>
          </w:tcPr>
          <w:p w:rsidR="008A5EDE" w:rsidRDefault="008A5EDE" w:rsidP="002A1E0A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dare spazio alla creatività, a</w:t>
            </w:r>
            <w:r w:rsidRPr="008A5ED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l pensiero critico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per </w:t>
            </w:r>
            <w:r w:rsidRPr="008A5ED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la risoluzione di problemi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A55B86" w:rsidRDefault="008A5EDE" w:rsidP="002A1E0A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Saper prendere </w:t>
            </w:r>
            <w:r w:rsidRPr="008A5ED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l'iniziativa al fine di programmare e gestire progetti</w:t>
            </w:r>
          </w:p>
          <w:p w:rsidR="00A55B86" w:rsidRDefault="002A1E0A" w:rsidP="002A1E0A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Saper </w:t>
            </w:r>
            <w:r w:rsidR="008A5EDE" w:rsidRPr="008A5ED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lavorare in modalità collaborativa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e </w:t>
            </w:r>
            <w:r w:rsidRPr="002A1E0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saper </w:t>
            </w:r>
            <w:r w:rsidRPr="002A1E0A">
              <w:rPr>
                <w:rFonts w:ascii="Times New Roman" w:hAnsi="Times New Roman"/>
                <w:sz w:val="24"/>
                <w:szCs w:val="24"/>
              </w:rPr>
              <w:t>mobilitare risorse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sia materiali che umane</w:t>
            </w:r>
          </w:p>
        </w:tc>
      </w:tr>
      <w:tr w:rsidR="00A55B86" w:rsidTr="00965F83">
        <w:tc>
          <w:tcPr>
            <w:tcW w:w="2660" w:type="dxa"/>
            <w:vAlign w:val="center"/>
          </w:tcPr>
          <w:p w:rsidR="00A55B86" w:rsidRPr="00B8477F" w:rsidRDefault="00D763C0" w:rsidP="00965F83">
            <w:pPr>
              <w:spacing w:before="120" w:after="120" w:line="240" w:lineRule="auto"/>
              <w:jc w:val="center"/>
              <w:rPr>
                <w:rFonts w:ascii="Comic Sans MS" w:eastAsia="Times New Roman" w:hAnsi="Comic Sans MS"/>
                <w:b/>
                <w:bCs/>
                <w:lang w:eastAsia="it-IT"/>
              </w:rPr>
            </w:pPr>
            <w:r w:rsidRPr="00B8477F">
              <w:rPr>
                <w:rStyle w:val="Enfasicorsivo"/>
                <w:rFonts w:ascii="Comic Sans MS" w:hAnsi="Comic Sans MS" w:cs="Open Sans"/>
                <w:b/>
                <w:bdr w:val="none" w:sz="0" w:space="0" w:color="auto" w:frame="1"/>
                <w:shd w:val="clear" w:color="auto" w:fill="FFFFFF"/>
              </w:rPr>
              <w:t>consapevolezza ed espressione culturali</w:t>
            </w:r>
          </w:p>
        </w:tc>
        <w:tc>
          <w:tcPr>
            <w:tcW w:w="7118" w:type="dxa"/>
          </w:tcPr>
          <w:p w:rsidR="00A55B86" w:rsidRPr="00581D55" w:rsidRDefault="002A1E0A" w:rsidP="00581D55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965F83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valorizzare la propria identità e patrimonio culturale all'interno di un mondo caratterizzato da diversità culturale</w:t>
            </w:r>
            <w:r w:rsidR="008B66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</w:tc>
      </w:tr>
    </w:tbl>
    <w:p w:rsidR="00A55B86" w:rsidRDefault="00A55B86" w:rsidP="00950930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A55B86" w:rsidRDefault="00A55B86" w:rsidP="00950930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950930" w:rsidRDefault="00950930" w:rsidP="00950930">
      <w:pPr>
        <w:spacing w:before="100" w:after="0" w:line="240" w:lineRule="auto"/>
        <w:ind w:left="720" w:hanging="720"/>
        <w:rPr>
          <w:b/>
          <w:bCs/>
        </w:rPr>
      </w:pPr>
    </w:p>
    <w:p w:rsidR="00950930" w:rsidRDefault="00950930" w:rsidP="00950930">
      <w:pPr>
        <w:spacing w:before="100"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- Articolazione di conoscenze, abilità e competenze in unità di apprendimento: </w:t>
      </w:r>
    </w:p>
    <w:p w:rsidR="00A55B86" w:rsidRDefault="00A55B86" w:rsidP="00A55B86">
      <w:pPr>
        <w:tabs>
          <w:tab w:val="left" w:pos="720"/>
        </w:tabs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tbl>
      <w:tblPr>
        <w:tblW w:w="0" w:type="auto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6960"/>
      </w:tblGrid>
      <w:tr w:rsidR="008F35AA" w:rsidRPr="008F35AA" w:rsidTr="00466A86">
        <w:trPr>
          <w:trHeight w:val="486"/>
        </w:trPr>
        <w:tc>
          <w:tcPr>
            <w:tcW w:w="9540" w:type="dxa"/>
            <w:gridSpan w:val="2"/>
          </w:tcPr>
          <w:p w:rsidR="008F35AA" w:rsidRPr="008F35AA" w:rsidRDefault="008F35AA" w:rsidP="00C564B5">
            <w:pPr>
              <w:spacing w:before="100" w:after="0" w:line="240" w:lineRule="auto"/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</w:pPr>
            <w:r w:rsidRPr="008F35AA"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  <w:t>UNITA’ DI APPRENDIMENTO UDA</w:t>
            </w:r>
            <w:r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  <w:t xml:space="preserve"> n°</w:t>
            </w:r>
            <w:r w:rsidR="00C564B5"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  <w:t>1</w:t>
            </w:r>
            <w:r w:rsidR="00CF762B"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  <w:t xml:space="preserve"> - Biologia</w:t>
            </w:r>
          </w:p>
        </w:tc>
      </w:tr>
      <w:tr w:rsidR="005D7ECA" w:rsidRPr="00466A86" w:rsidTr="00107D87">
        <w:trPr>
          <w:trHeight w:val="555"/>
        </w:trPr>
        <w:tc>
          <w:tcPr>
            <w:tcW w:w="2580" w:type="dxa"/>
            <w:vAlign w:val="center"/>
          </w:tcPr>
          <w:p w:rsidR="005D7ECA" w:rsidRPr="008F35AA" w:rsidRDefault="005D7ECA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Denominazione</w:t>
            </w:r>
          </w:p>
        </w:tc>
        <w:tc>
          <w:tcPr>
            <w:tcW w:w="6960" w:type="dxa"/>
            <w:vAlign w:val="center"/>
          </w:tcPr>
          <w:p w:rsidR="005D7ECA" w:rsidRPr="00466A86" w:rsidRDefault="005D7ECA" w:rsidP="00107D87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466A86">
              <w:rPr>
                <w:rFonts w:ascii="Times New Roman" w:hAnsi="Times New Roman"/>
                <w:b/>
                <w:i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 pazienza dello scienziato</w:t>
            </w:r>
            <w:r w:rsidRPr="00466A86">
              <w:rPr>
                <w:rFonts w:ascii="Times New Roman" w:hAnsi="Times New Roman"/>
                <w:b/>
                <w:i/>
                <w:sz w:val="24"/>
                <w:szCs w:val="24"/>
              </w:rPr>
              <w:t>...</w:t>
            </w:r>
            <w:r w:rsidRPr="00466A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Mendel e la nascita della genetica</w:t>
            </w:r>
          </w:p>
        </w:tc>
      </w:tr>
      <w:tr w:rsidR="005D7ECA" w:rsidRPr="00625C3A" w:rsidTr="00107D87">
        <w:trPr>
          <w:trHeight w:val="425"/>
        </w:trPr>
        <w:tc>
          <w:tcPr>
            <w:tcW w:w="2580" w:type="dxa"/>
            <w:vAlign w:val="center"/>
          </w:tcPr>
          <w:p w:rsidR="005D7ECA" w:rsidRPr="008F35AA" w:rsidRDefault="005D7ECA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Competenze chiave di cittadinanza</w:t>
            </w:r>
          </w:p>
        </w:tc>
        <w:tc>
          <w:tcPr>
            <w:tcW w:w="6960" w:type="dxa"/>
            <w:vAlign w:val="center"/>
          </w:tcPr>
          <w:p w:rsidR="00A06207" w:rsidRPr="00A06207" w:rsidRDefault="00A06207" w:rsidP="00A0620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A06207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alfabetica funzionale:</w:t>
            </w:r>
            <w:r w:rsidRPr="00A0620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E00812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</w:t>
            </w:r>
            <w:r w:rsidRPr="00A0620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aper individuare, comprendere, esprimere, creare e interpretare concetti legati alla Biologia; saper utilizzare un lessico appropriato alle Scienze Naturali, padroneggiandone  contenuti, procedure e metodi di indagine; saper esprimere in maniera sintetica ed efficace i contenuti.</w:t>
            </w:r>
          </w:p>
          <w:p w:rsidR="00A06207" w:rsidRPr="00A06207" w:rsidRDefault="00A06207" w:rsidP="00A0620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A06207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 xml:space="preserve">Competenza multilinguistica: </w:t>
            </w:r>
            <w:r w:rsidR="00E00812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</w:t>
            </w:r>
            <w:r w:rsidRPr="00A0620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aper utilizzare un lessico appropriato alle Scienze Naturali nella lingua della comunicazione internazionale.</w:t>
            </w:r>
          </w:p>
          <w:p w:rsidR="00A06207" w:rsidRPr="00A06207" w:rsidRDefault="00A06207" w:rsidP="00A0620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A06207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 xml:space="preserve">Competenza in scienze: </w:t>
            </w:r>
            <w:r w:rsidRPr="00A0620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applicare le conoscenze acquisite a situazioni reali, ponendosi in modo critico e consapevole di fronte a tematiche di carattere scientifico; saper formulare ipotesi in base ai dati forniti; saper trarre conclusioni basate sui risultati ottenuti e sulle ipotesi verificate.</w:t>
            </w:r>
          </w:p>
          <w:p w:rsidR="00A06207" w:rsidRPr="00A06207" w:rsidRDefault="00A06207" w:rsidP="00A0620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A06207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digitale:</w:t>
            </w:r>
            <w:r w:rsidRPr="00A0620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ricercare le fonti, verificandone l’attendibilità per ampliare le proprie conoscenze; saper utilizzare gli strumenti informatici; saper utilizzare, accedere, filtrare, valutare, creare, programmare e condividere contenuti digitali della materia.</w:t>
            </w:r>
          </w:p>
          <w:p w:rsidR="00A06207" w:rsidRPr="00A06207" w:rsidRDefault="00A06207" w:rsidP="00A0620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A06207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personale, sociale e capacità di imparare a imparare:</w:t>
            </w:r>
            <w:r w:rsidRPr="00A0620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fare proprio un metodo di lavoro autonomo e flessibile, nel rispetto dei ruoli e dei tempi assegnati; saper aver l’abitudine di ragionare in modo rigoroso; saper dare spazio alla propria creatività, mettendola a disposizione del gruppo di lavoro.</w:t>
            </w:r>
          </w:p>
          <w:p w:rsidR="00A06207" w:rsidRPr="00A06207" w:rsidRDefault="00A06207" w:rsidP="00A0620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A06207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di cittadinanza:</w:t>
            </w:r>
            <w:r w:rsidRPr="00A0620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individuare azioni e norme da cittadini responsabili a livello globale e della sostenibilità; saper impegnarsi efficacemente con gli altri per conseguire un interesse comune o pubblico, come lo sviluppo sostenibile della società.</w:t>
            </w:r>
          </w:p>
          <w:p w:rsidR="00A06207" w:rsidRPr="00A06207" w:rsidRDefault="00A06207" w:rsidP="00A0620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A06207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imprenditoriale:</w:t>
            </w:r>
            <w:r w:rsidRPr="00A0620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dare spazio alla creatività, al pensiero critico per la risoluzione di problemi; saper prendere </w:t>
            </w:r>
            <w:r w:rsidRPr="00A0620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lastRenderedPageBreak/>
              <w:t>l'iniziativa al fine di programmare e gestire progetti; saper lavorare in modalità collaborativa e saper mobilitare risorse sia materiali che umane.</w:t>
            </w:r>
          </w:p>
          <w:p w:rsidR="005D7ECA" w:rsidRPr="00625C3A" w:rsidRDefault="00A06207" w:rsidP="00A0620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A06207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di consapevolezza ed espressione culturali:</w:t>
            </w:r>
            <w:r w:rsidRPr="00A0620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E00812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</w:t>
            </w:r>
            <w:r w:rsidRPr="00A0620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aper valorizzare la propria identità e patrimonio culturale all'interno di un mondo caratterizzato da diversità culturale.</w:t>
            </w:r>
          </w:p>
        </w:tc>
      </w:tr>
      <w:tr w:rsidR="005D7ECA" w:rsidRPr="00625C3A" w:rsidTr="00107D87">
        <w:trPr>
          <w:trHeight w:val="835"/>
        </w:trPr>
        <w:tc>
          <w:tcPr>
            <w:tcW w:w="2580" w:type="dxa"/>
            <w:vAlign w:val="center"/>
          </w:tcPr>
          <w:p w:rsidR="005D7ECA" w:rsidRPr="008F35AA" w:rsidRDefault="005D7ECA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>Competenze disciplinari</w:t>
            </w:r>
          </w:p>
        </w:tc>
        <w:tc>
          <w:tcPr>
            <w:tcW w:w="6960" w:type="dxa"/>
            <w:vAlign w:val="center"/>
          </w:tcPr>
          <w:p w:rsidR="005D7EC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analizzare e utilizzare i contenuti e i modelli della Biologia per per spiegare i fenomeni che ci circondano</w:t>
            </w:r>
            <w:r w:rsidR="008B66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5D7EC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padroneggiare l’uso di un linguaggio chimico-fisico nella descrizione dei fenomeni biologici</w:t>
            </w:r>
            <w:r w:rsidR="008B66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5D7ECA" w:rsidRPr="00FF624F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individuare l</w:t>
            </w:r>
            <w:r w:rsidRPr="00483F43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e linee generali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de</w:t>
            </w:r>
            <w:r w:rsidRPr="00483F43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 meccanismi di funzionamento del mondo biologico nelle dimensioni spaziale e temporale e a diversi livelli di organizzazione</w:t>
            </w:r>
            <w:r w:rsidR="008B66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5D7ECA" w:rsidRPr="00FF624F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ragionare in modo rigoroso, applicando il metodo scientifico</w:t>
            </w:r>
            <w:r w:rsidR="0033160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anche attraverso l’organizzazione e l’esecuzione di attività sperimentali</w:t>
            </w:r>
            <w:r w:rsidR="008B66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5D7ECA" w:rsidRPr="00FF624F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effettuare connessioni logiche, formulare ipotesi, trarre conclusioni in base ai dati forniti</w:t>
            </w:r>
            <w:r w:rsidR="008B66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5D7EC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riconoscere e stabilire relazioni</w:t>
            </w:r>
            <w:r w:rsidR="008B66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331607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ricondurre l’osservazione dei particolari ai dati generali</w:t>
            </w:r>
            <w:r w:rsidR="008B66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applicare le conoscenze acquisite ponendosi in modo critico e consapevole di fronte a temi di carattere scientifico ed etico della società attuale</w:t>
            </w:r>
            <w:r w:rsidR="008B66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</w:tc>
      </w:tr>
      <w:tr w:rsidR="005D7ECA" w:rsidRPr="0062336A" w:rsidTr="00107D87">
        <w:trPr>
          <w:trHeight w:val="847"/>
        </w:trPr>
        <w:tc>
          <w:tcPr>
            <w:tcW w:w="2580" w:type="dxa"/>
            <w:vAlign w:val="center"/>
          </w:tcPr>
          <w:p w:rsidR="005D7ECA" w:rsidRPr="008F35AA" w:rsidRDefault="005D7ECA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Conoscenze/contenuti</w:t>
            </w:r>
          </w:p>
        </w:tc>
        <w:tc>
          <w:tcPr>
            <w:tcW w:w="6960" w:type="dxa"/>
            <w:vAlign w:val="center"/>
          </w:tcPr>
          <w:p w:rsidR="005D7ECA" w:rsidRDefault="005D7ECA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Mendel e la “genetica” dell’800</w:t>
            </w:r>
          </w:p>
          <w:p w:rsidR="005D7ECA" w:rsidRDefault="005D7ECA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</w:t>
            </w:r>
            <w:r w:rsidRPr="0062336A">
              <w:rPr>
                <w:rFonts w:ascii="Times New Roman" w:hAnsi="Times New Roman"/>
                <w:sz w:val="24"/>
                <w:szCs w:val="24"/>
              </w:rPr>
              <w:t xml:space="preserve"> prima e seconda legge di Mendel</w:t>
            </w:r>
            <w:r>
              <w:rPr>
                <w:rFonts w:ascii="Times New Roman" w:hAnsi="Times New Roman"/>
                <w:sz w:val="24"/>
                <w:szCs w:val="24"/>
              </w:rPr>
              <w:t>: Dominanza e Segregazione</w:t>
            </w:r>
          </w:p>
          <w:p w:rsidR="005D7ECA" w:rsidRDefault="005D7ECA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terza legge di Mendel: l’assortimento indipendente</w:t>
            </w:r>
          </w:p>
          <w:p w:rsidR="005D7ECA" w:rsidRDefault="005D7ECA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Geni ed Alleli</w:t>
            </w:r>
          </w:p>
          <w:p w:rsidR="005D7ECA" w:rsidRDefault="005D7ECA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Trasmissione ereditaria nell’uomo: gli alberi genealogici</w:t>
            </w:r>
            <w:r w:rsidR="00D86C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86C34" w:rsidRDefault="00D86C34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Cromosomi e geni: le mappe genetiche e la determinazione del sesso</w:t>
            </w:r>
          </w:p>
          <w:p w:rsidR="005D7ECA" w:rsidRDefault="005D7ECA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DNA sede dell’informazione genetica</w:t>
            </w:r>
          </w:p>
          <w:p w:rsidR="00D86C34" w:rsidRDefault="00D86C34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struttura del DNA: il contributo di Wilkins, Franklin, Watson e Crick. La doppia elica.</w:t>
            </w:r>
          </w:p>
          <w:p w:rsidR="005D7ECA" w:rsidRPr="00E20F5E" w:rsidRDefault="00E20F5E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Replicazione </w:t>
            </w:r>
            <w:r w:rsidR="005D7ECA">
              <w:rPr>
                <w:rFonts w:ascii="Times New Roman" w:hAnsi="Times New Roman"/>
                <w:sz w:val="24"/>
                <w:szCs w:val="24"/>
              </w:rPr>
              <w:t>del DNA</w:t>
            </w:r>
          </w:p>
        </w:tc>
      </w:tr>
      <w:tr w:rsidR="005D7ECA" w:rsidRPr="008F35AA" w:rsidTr="00107D87">
        <w:trPr>
          <w:trHeight w:val="689"/>
        </w:trPr>
        <w:tc>
          <w:tcPr>
            <w:tcW w:w="2580" w:type="dxa"/>
            <w:vAlign w:val="center"/>
          </w:tcPr>
          <w:p w:rsidR="005D7ECA" w:rsidRPr="008F35AA" w:rsidRDefault="005D7ECA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Obiettivi specifici di apprendimento/Abilità</w:t>
            </w:r>
          </w:p>
        </w:tc>
        <w:tc>
          <w:tcPr>
            <w:tcW w:w="6960" w:type="dxa"/>
            <w:vAlign w:val="center"/>
          </w:tcPr>
          <w:p w:rsidR="005D7ECA" w:rsidRDefault="005D7ECA" w:rsidP="00107D8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</w:t>
            </w:r>
            <w:r w:rsidRPr="0086581B">
              <w:rPr>
                <w:rFonts w:ascii="Times New Roman" w:hAnsi="Times New Roman"/>
                <w:sz w:val="24"/>
                <w:szCs w:val="24"/>
              </w:rPr>
              <w:t xml:space="preserve"> lo sviluppo storico dei principi della genetica, a partire dai fattori di Mendel per arrivare ai geni della genetica moderna</w:t>
            </w:r>
            <w:r w:rsidR="008B66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7ECA" w:rsidRPr="00EE4129" w:rsidRDefault="005D7ECA" w:rsidP="00107D8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capire il concetto di carattere ereditario</w:t>
            </w:r>
            <w:r w:rsidR="008B66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7ECA" w:rsidRPr="00EE4129" w:rsidRDefault="005D7ECA" w:rsidP="00107D8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d</w:t>
            </w:r>
            <w:r w:rsidRPr="00EE4129">
              <w:rPr>
                <w:rFonts w:ascii="Times New Roman" w:hAnsi="Times New Roman"/>
                <w:sz w:val="24"/>
                <w:szCs w:val="24"/>
              </w:rPr>
              <w:t xml:space="preserve">escrivere le </w:t>
            </w:r>
            <w:r>
              <w:rPr>
                <w:rFonts w:ascii="Times New Roman" w:hAnsi="Times New Roman"/>
                <w:sz w:val="24"/>
                <w:szCs w:val="24"/>
              </w:rPr>
              <w:t>leggi di Mendel</w:t>
            </w:r>
            <w:r w:rsidRPr="00EE41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EE4129">
              <w:rPr>
                <w:rFonts w:ascii="Times New Roman" w:hAnsi="Times New Roman"/>
                <w:sz w:val="24"/>
                <w:szCs w:val="24"/>
              </w:rPr>
              <w:t>identificare le conseguenze</w:t>
            </w:r>
            <w:r w:rsidR="008B66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7ECA" w:rsidRDefault="005D7ECA" w:rsidP="00107D8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129">
              <w:rPr>
                <w:rFonts w:ascii="Times New Roman" w:hAnsi="Times New Roman"/>
                <w:sz w:val="24"/>
                <w:szCs w:val="24"/>
              </w:rPr>
              <w:t xml:space="preserve">Sa analizzare </w:t>
            </w:r>
            <w:r>
              <w:rPr>
                <w:rFonts w:ascii="Times New Roman" w:hAnsi="Times New Roman"/>
                <w:sz w:val="24"/>
                <w:szCs w:val="24"/>
              </w:rPr>
              <w:t>un incrocio e stabilire le</w:t>
            </w:r>
            <w:r w:rsidRPr="0086581B">
              <w:rPr>
                <w:rFonts w:ascii="Times New Roman" w:hAnsi="Times New Roman"/>
                <w:sz w:val="24"/>
                <w:szCs w:val="24"/>
              </w:rPr>
              <w:t xml:space="preserve"> differenze tra genotipo/fenotipo, omozigote/eterozigote, dominante/recessivo.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D7ECA" w:rsidRDefault="005D7ECA" w:rsidP="00107D8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 analizzare un incrocio rappresentando i casi su base statistica e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specificando i fenotipi attesi</w:t>
            </w:r>
            <w:r w:rsidR="008B66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86C34" w:rsidRDefault="00D86C34" w:rsidP="00D86C34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descrivere il meccanismo di ereditarietà della dominanza incompleta, poliallelia, codominanza pleiotropia, poligenia.</w:t>
            </w:r>
          </w:p>
          <w:p w:rsidR="005D7ECA" w:rsidRDefault="005D7ECA" w:rsidP="00107D8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ricostruire un quadro genealogico relativo alla trasmissione di un tratto su più generazioni applicando i principi mendeliani</w:t>
            </w:r>
            <w:r w:rsidR="006376E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7ECA" w:rsidRDefault="005D7ECA" w:rsidP="00107D8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spiegare la complementarietà tra le basi azotate nella struttura del DNA</w:t>
            </w:r>
            <w:r w:rsidR="006376E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0F5E" w:rsidRDefault="005D7ECA" w:rsidP="00E20F5E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descrivere la dinamica del processo di replicazione</w:t>
            </w:r>
            <w:r w:rsidR="006376E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7ECA" w:rsidRPr="008F35AA" w:rsidRDefault="005D7ECA" w:rsidP="00E20F5E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EE4129">
              <w:rPr>
                <w:rFonts w:ascii="Times New Roman" w:hAnsi="Times New Roman"/>
                <w:sz w:val="24"/>
                <w:szCs w:val="24"/>
              </w:rPr>
              <w:t>Sa utilizzare, accedere, filtrare, valutare, creare, programmare e condividere contenuti digitali sull’unità in esame.</w:t>
            </w:r>
          </w:p>
        </w:tc>
      </w:tr>
      <w:tr w:rsidR="005D7ECA" w:rsidRPr="009F4C6F" w:rsidTr="00107D87">
        <w:trPr>
          <w:trHeight w:val="758"/>
        </w:trPr>
        <w:tc>
          <w:tcPr>
            <w:tcW w:w="2580" w:type="dxa"/>
            <w:vAlign w:val="center"/>
          </w:tcPr>
          <w:p w:rsidR="005D7ECA" w:rsidRPr="008F35AA" w:rsidRDefault="005D7ECA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lastRenderedPageBreak/>
              <w:t>Utenti destinatari</w:t>
            </w:r>
          </w:p>
        </w:tc>
        <w:tc>
          <w:tcPr>
            <w:tcW w:w="6960" w:type="dxa"/>
            <w:vAlign w:val="center"/>
          </w:tcPr>
          <w:p w:rsidR="005D7ECA" w:rsidRPr="009F4C6F" w:rsidRDefault="005D7ECA" w:rsidP="00E20F5E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Alunni Classi </w:t>
            </w:r>
            <w:r w:rsidR="00AE363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Terze</w:t>
            </w:r>
            <w:r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della Scuo</w:t>
            </w:r>
            <w:r w:rsidR="00E20F5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la Secondaria di secondo grado Liceo Scientifico G.Piazzi</w:t>
            </w:r>
          </w:p>
        </w:tc>
      </w:tr>
      <w:tr w:rsidR="005D7ECA" w:rsidRPr="009F4C6F" w:rsidTr="00107D87">
        <w:trPr>
          <w:trHeight w:val="697"/>
        </w:trPr>
        <w:tc>
          <w:tcPr>
            <w:tcW w:w="2580" w:type="dxa"/>
            <w:vAlign w:val="center"/>
          </w:tcPr>
          <w:p w:rsidR="005D7ECA" w:rsidRPr="008F35AA" w:rsidRDefault="005D7ECA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Tempi</w:t>
            </w:r>
          </w:p>
        </w:tc>
        <w:tc>
          <w:tcPr>
            <w:tcW w:w="6960" w:type="dxa"/>
            <w:vAlign w:val="center"/>
          </w:tcPr>
          <w:p w:rsidR="005D7ECA" w:rsidRPr="009F4C6F" w:rsidRDefault="005D7ECA" w:rsidP="00E20F5E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Primo </w:t>
            </w:r>
            <w:r w:rsidR="00E20F5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Bimestre</w:t>
            </w:r>
            <w:r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Ottobre-Novembre</w:t>
            </w:r>
            <w:r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)</w:t>
            </w:r>
          </w:p>
        </w:tc>
      </w:tr>
      <w:tr w:rsidR="005D7ECA" w:rsidRPr="00326F84" w:rsidTr="00107D87">
        <w:trPr>
          <w:trHeight w:val="283"/>
        </w:trPr>
        <w:tc>
          <w:tcPr>
            <w:tcW w:w="2580" w:type="dxa"/>
            <w:vAlign w:val="center"/>
          </w:tcPr>
          <w:p w:rsidR="005D7ECA" w:rsidRPr="008F35AA" w:rsidRDefault="005D7ECA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Metodologia Didattica</w:t>
            </w:r>
          </w:p>
        </w:tc>
        <w:tc>
          <w:tcPr>
            <w:tcW w:w="6960" w:type="dxa"/>
            <w:vAlign w:val="center"/>
          </w:tcPr>
          <w:p w:rsidR="005D7ECA" w:rsidRPr="00326F84" w:rsidRDefault="002B399C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Lezioni partecipate, </w:t>
            </w:r>
            <w:r w:rsidR="005D7ECA" w:rsidRPr="00AC49E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discussioni in classe.</w:t>
            </w:r>
            <w:r w:rsidR="005D7E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5D7EC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Esercitazion</w:t>
            </w:r>
            <w:r w:rsidR="00E20F5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</w:t>
            </w:r>
            <w:r w:rsidR="005D7EC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in classe proponendo esperienze reali su cui applicare </w:t>
            </w:r>
            <w:r w:rsidR="005D7ECA" w:rsidRPr="000A35E4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conoscenze acquisite durante le lezioni.</w:t>
            </w:r>
            <w:r w:rsidR="00E20F5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Lettura di articoli originali in lingua inglese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</w:t>
            </w:r>
            <w:r w:rsidR="00E0329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di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stampa specialistica scientifica. </w:t>
            </w:r>
            <w:r w:rsidR="00E0329C" w:rsidRPr="00E0329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Registrazione ed elaborazione di dati anche sperimentali.</w:t>
            </w:r>
          </w:p>
        </w:tc>
      </w:tr>
      <w:tr w:rsidR="005D7ECA" w:rsidRPr="00DB5031" w:rsidTr="00107D87">
        <w:trPr>
          <w:trHeight w:val="690"/>
        </w:trPr>
        <w:tc>
          <w:tcPr>
            <w:tcW w:w="2580" w:type="dxa"/>
            <w:vAlign w:val="center"/>
          </w:tcPr>
          <w:p w:rsidR="005D7ECA" w:rsidRPr="008F35AA" w:rsidRDefault="005D7ECA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Strumenti</w:t>
            </w:r>
          </w:p>
        </w:tc>
        <w:tc>
          <w:tcPr>
            <w:tcW w:w="6960" w:type="dxa"/>
            <w:vAlign w:val="center"/>
          </w:tcPr>
          <w:p w:rsidR="005D7ECA" w:rsidRPr="00DB5031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DB503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Libro di testo osservazione diretta, materiale didattico supplementare, supporti audio-visivi</w:t>
            </w:r>
          </w:p>
        </w:tc>
      </w:tr>
      <w:tr w:rsidR="005D7ECA" w:rsidRPr="00DB5031" w:rsidTr="00107D87">
        <w:trPr>
          <w:trHeight w:val="841"/>
        </w:trPr>
        <w:tc>
          <w:tcPr>
            <w:tcW w:w="2580" w:type="dxa"/>
            <w:vAlign w:val="center"/>
          </w:tcPr>
          <w:p w:rsidR="005D7ECA" w:rsidRPr="008F35AA" w:rsidRDefault="005D7ECA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Criteri di Verifica</w:t>
            </w:r>
          </w:p>
        </w:tc>
        <w:tc>
          <w:tcPr>
            <w:tcW w:w="6960" w:type="dxa"/>
            <w:vAlign w:val="center"/>
          </w:tcPr>
          <w:p w:rsidR="005D7ECA" w:rsidRPr="00DB5031" w:rsidRDefault="005D7ECA" w:rsidP="00E2164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DB503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conoscenze e le abilità acquisite, strumentali all’apprendimento delle competenze attese, saranno opportunamente monitorate in itinere con strumenti specifici (</w:t>
            </w:r>
            <w:r w:rsidRPr="00DB5031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it-IT"/>
              </w:rPr>
              <w:t xml:space="preserve">osservazioni sistematiche, </w:t>
            </w: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it-IT"/>
              </w:rPr>
              <w:t>verifiche orali</w:t>
            </w:r>
            <w:r w:rsidRPr="00DB5031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it-IT"/>
              </w:rPr>
              <w:t>, questionari, discussioni collettive</w:t>
            </w:r>
            <w:r w:rsidRPr="00DB503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) durante le attività scolastiche giornaliere.</w:t>
            </w:r>
          </w:p>
        </w:tc>
      </w:tr>
      <w:tr w:rsidR="005D7ECA" w:rsidRPr="008F35AA" w:rsidTr="00107D87">
        <w:trPr>
          <w:trHeight w:val="839"/>
        </w:trPr>
        <w:tc>
          <w:tcPr>
            <w:tcW w:w="2580" w:type="dxa"/>
            <w:vAlign w:val="center"/>
          </w:tcPr>
          <w:p w:rsidR="005D7ECA" w:rsidRPr="008F35AA" w:rsidRDefault="005D7ECA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Criteri di Valutazione</w:t>
            </w:r>
          </w:p>
        </w:tc>
        <w:tc>
          <w:tcPr>
            <w:tcW w:w="6960" w:type="dxa"/>
            <w:vAlign w:val="center"/>
          </w:tcPr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6</w:t>
            </w:r>
          </w:p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maniera complessivamente accettabile 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o prevedere l’esito di incroci secondo i principi dell’eriditarietà mendeliana.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9D15F7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9D15F7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esercizi ri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guardanti il quadrato di Punnet, in maniera guidata.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Identifica con qualche incertezza, i componenti della complessa s</w:t>
            </w:r>
            <w:r w:rsidR="00E21648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truttura del materiale genetico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 Analizza e interpreta le richieste in maniera parziale riuscendo a selezionar</w:t>
            </w:r>
            <w:r w:rsidR="000777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e solo alcuni concetti chiave. </w:t>
            </w:r>
          </w:p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semplice, ma non del tutto adeguato al linguaggio delle Scienze. Sa sufficientemente effettuare connessioni logiche e formulare ipotesi in maniera guidata.</w:t>
            </w:r>
            <w:r w:rsidR="002D727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</w:t>
            </w:r>
            <w:r w:rsidR="002D727C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ma ha un’organizzazione del lavoro non del tutto adeguata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="002D727C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a seguito di sollecitazioni, si impegna sufficientemente</w:t>
            </w:r>
            <w:r w:rsidR="000777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Voto 7 </w:t>
            </w:r>
          </w:p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lastRenderedPageBreak/>
              <w:t xml:space="preserve">Applica in maniera discreta le conoscenze acquisite per interpretare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o prevedere l’esito di incroci secondo i principi dell’eriditarietà mendeliana. </w:t>
            </w:r>
            <w:r w:rsidR="003A248D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 w:rsidR="003A24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3A248D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esercizi riguardanti </w:t>
            </w:r>
            <w:r w:rsidR="003A24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il quadrato di Punnet.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Identifica i componenti della complessa struttura del materiale genetico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Analizza e interpreta le richieste riuscendo a selezionare i concetti chiave.  </w:t>
            </w:r>
          </w:p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abbastanza efficace e corretto. Sa effettuare connessioni logiche e formulare ipotesi.</w:t>
            </w:r>
            <w:r w:rsidR="002D727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in modo adeguato i saperi ed ha un metodo di lavoro </w:t>
            </w:r>
            <w:r w:rsidR="002D727C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abbastanza organizzato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="002D727C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maniera at</w:t>
            </w:r>
            <w:r w:rsidR="000777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tiva, con impegno soddisfacente. </w:t>
            </w:r>
          </w:p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8</w:t>
            </w:r>
          </w:p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maniera sostanzialmente completo 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o prevedere l’esito di incroci secondo i principi dell’eriditarietà mendeliana. </w:t>
            </w:r>
            <w:r w:rsidR="003A248D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 w:rsidR="003A24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3A248D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esercizi riguardanti </w:t>
            </w:r>
            <w:r w:rsidR="003A24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il quadrato di Punnet in maniera autonoma.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Identifica con sicurezza i componenti della complessa struttura del materiale genetico.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Analizza e interpreta le richieste in maniera adeguata individuando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chiaramente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 concetti chiave.  </w:t>
            </w:r>
          </w:p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Comunica in modo efficace ed appropriato. Compie analisi corrette ed individua collegamenti. Rielabora autonomamente. </w:t>
            </w:r>
            <w:r w:rsidR="002D727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Ristruttura i saperi in modo organico ed ha sviluppato un</w:t>
            </w:r>
            <w:r w:rsidR="002D727C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metodo </w:t>
            </w:r>
            <w:r w:rsidR="002D727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di lavoro </w:t>
            </w:r>
            <w:r w:rsidR="002D727C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organizzato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="002D727C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modo attivo, con impegno notev</w:t>
            </w:r>
            <w:r w:rsidR="000777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ole 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costante</w:t>
            </w:r>
            <w:r w:rsidR="000777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</w:p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9-10</w:t>
            </w:r>
          </w:p>
          <w:p w:rsidR="005D7ECA" w:rsidRDefault="001846A7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modo completo </w:t>
            </w:r>
            <w:r w:rsidR="005D7ECA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e articolato le conoscenze acquisite per </w:t>
            </w:r>
            <w:r w:rsidR="005D7EC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="005D7ECA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5D7EC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o prevedere l’esito di incroci secondo i principi dell’eriditarietà mendeliana. Identifica in completa sicurezza i componenti della complessa struttura del materiale genetico supportandoli</w:t>
            </w:r>
            <w:r w:rsidR="003A24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con approfondimenti. </w:t>
            </w:r>
            <w:r w:rsidR="003A248D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 w:rsidR="003A24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3A248D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esercizi riguardanti </w:t>
            </w:r>
            <w:r w:rsidR="003A24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il quadrato di Punnet in maniera autonoma e spedita. </w:t>
            </w:r>
            <w:r w:rsidR="005D7ECA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Analizza e interpreta le richieste in modo completo e pertinente,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estrapolando</w:t>
            </w:r>
            <w:r w:rsidR="005D7ECA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 concetti chiave.  </w:t>
            </w:r>
          </w:p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efficace ed articolato. Rielabora in modo personale e critico, documenta</w:t>
            </w:r>
            <w:r w:rsidR="002D727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ndosi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="002D727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in modo organico e complesso ed ha sviluppato un</w:t>
            </w:r>
            <w:r w:rsidR="002D727C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metodo </w:t>
            </w:r>
            <w:r w:rsidR="002D727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di lavoro molto ben </w:t>
            </w:r>
            <w:r w:rsidR="002D727C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organizzato</w:t>
            </w:r>
            <w:r w:rsidR="002D727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="002D727C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maniera costruttiva, con un impegno eccellente e costante.</w:t>
            </w:r>
            <w:r w:rsidR="001846A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5D7ECA" w:rsidRPr="00625C3A" w:rsidRDefault="005D7ECA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581D55" w:rsidRPr="00625C3A" w:rsidRDefault="00581D55" w:rsidP="00581D55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5</w:t>
            </w:r>
          </w:p>
          <w:p w:rsidR="00581D55" w:rsidRPr="00625C3A" w:rsidRDefault="00581D55" w:rsidP="00581D55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Applica in modo superficiale 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con imprecisioni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o prevedere l’esito di incroci secondo i principi dell’eriditarietà mendeliana. </w:t>
            </w:r>
            <w:r w:rsidR="003A248D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 w:rsidR="003A24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3A248D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esercizi riguardanti </w:t>
            </w:r>
            <w:r w:rsidR="003A24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il quadrato di Punnet con difficoltà, anche in maniera guidata.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Identifica con </w:t>
            </w:r>
            <w:r w:rsidR="00681A62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lastRenderedPageBreak/>
              <w:t>notevole sforzo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 componenti della complessa struttura del materiale genetico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con 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notevole sforzo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le richieste ed estrapola i concetti chiave in maniera guidata. </w:t>
            </w:r>
          </w:p>
          <w:p w:rsidR="00581D55" w:rsidRPr="00625C3A" w:rsidRDefault="00581D55" w:rsidP="00581D55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non sempre coerente, ha difficoltà a cogliere i nessi logici.</w:t>
            </w:r>
            <w:r w:rsidR="002D727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con qualche difficoltà</w:t>
            </w:r>
            <w:r w:rsidR="002D727C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</w:t>
            </w:r>
            <w:r w:rsidR="002D727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 ha sviluppato </w:t>
            </w:r>
            <w:r w:rsidR="002D727C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un metodo </w:t>
            </w:r>
            <w:r w:rsidR="002D727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di lavoro </w:t>
            </w:r>
            <w:r w:rsidR="002D727C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non sempre organizzato</w:t>
            </w:r>
            <w:r w:rsidR="002D727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="002D727C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581D55" w:rsidRPr="00625C3A" w:rsidRDefault="00581D55" w:rsidP="00581D55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modo dispersivo con un impegno discontinuo e superficiale</w:t>
            </w:r>
            <w:r w:rsidR="002D727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</w:p>
          <w:p w:rsidR="00581D55" w:rsidRPr="00625C3A" w:rsidRDefault="00581D55" w:rsidP="00581D55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581D55" w:rsidRPr="00625C3A" w:rsidRDefault="00581D55" w:rsidP="00581D55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4</w:t>
            </w:r>
          </w:p>
          <w:p w:rsidR="00581D55" w:rsidRDefault="00581D55" w:rsidP="00581D55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modo superficiale e con evidenti lacune e imprecisioni 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o prevedere l’esito di incroci secondo i principi dell’eriditarietà mendeliana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3A24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Non riesce a r</w:t>
            </w:r>
            <w:r w:rsidR="003A248D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isolv</w:t>
            </w:r>
            <w:r w:rsidR="003A24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ere</w:t>
            </w:r>
            <w:r w:rsidR="003A248D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esercizi riguardanti</w:t>
            </w:r>
            <w:r w:rsidR="003A24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il</w:t>
            </w:r>
            <w:r w:rsidR="003A248D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3A24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quadrato di Punnet, anche in maniera guidata.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Non identifica i componenti della complessa struttura del materiale genetico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nalizza le richieste o le recepisce in modo inesatto, non riuscendo a riconoscere i concetti chiave. </w:t>
            </w:r>
          </w:p>
          <w:p w:rsidR="00581D55" w:rsidRPr="00625C3A" w:rsidRDefault="00581D55" w:rsidP="00581D55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inadeguato, non compie operazioni di analisi.</w:t>
            </w:r>
            <w:r w:rsidR="002D727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con molta difficoltà</w:t>
            </w:r>
            <w:r w:rsidR="002D727C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</w:t>
            </w:r>
            <w:r w:rsidR="002D727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 ha sviluppato </w:t>
            </w:r>
            <w:r w:rsidR="002D727C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un metodo </w:t>
            </w:r>
            <w:r w:rsidR="002D727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di lavoro ripetitivo e non personale</w:t>
            </w:r>
            <w:r w:rsidR="002D727C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5D7ECA" w:rsidRPr="008F35AA" w:rsidRDefault="00581D55" w:rsidP="00CF762B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scarsamente, con un impegno debole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</w:tc>
      </w:tr>
      <w:tr w:rsidR="00EB10B9" w:rsidRPr="008F35AA" w:rsidTr="00107D87">
        <w:trPr>
          <w:trHeight w:val="486"/>
        </w:trPr>
        <w:tc>
          <w:tcPr>
            <w:tcW w:w="9540" w:type="dxa"/>
            <w:gridSpan w:val="2"/>
          </w:tcPr>
          <w:p w:rsidR="00EB10B9" w:rsidRPr="008F35AA" w:rsidRDefault="00EB10B9" w:rsidP="00CF762B">
            <w:pPr>
              <w:spacing w:before="100" w:after="0" w:line="240" w:lineRule="auto"/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</w:pPr>
            <w:r w:rsidRPr="008F35AA"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  <w:lastRenderedPageBreak/>
              <w:t>UNITA’ DI APPRENDIMENTO UDA</w:t>
            </w:r>
            <w:r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  <w:t xml:space="preserve"> n°</w:t>
            </w:r>
            <w:r w:rsidR="00CF762B"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  <w:t>2 - Biologia</w:t>
            </w:r>
          </w:p>
        </w:tc>
      </w:tr>
      <w:tr w:rsidR="00EB10B9" w:rsidRPr="00466A86" w:rsidTr="00107D87">
        <w:trPr>
          <w:trHeight w:val="555"/>
        </w:trPr>
        <w:tc>
          <w:tcPr>
            <w:tcW w:w="2580" w:type="dxa"/>
            <w:vAlign w:val="center"/>
          </w:tcPr>
          <w:p w:rsidR="00EB10B9" w:rsidRPr="008F35AA" w:rsidRDefault="00EB10B9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Denominazione</w:t>
            </w:r>
          </w:p>
        </w:tc>
        <w:tc>
          <w:tcPr>
            <w:tcW w:w="6960" w:type="dxa"/>
            <w:vAlign w:val="center"/>
          </w:tcPr>
          <w:p w:rsidR="00EB10B9" w:rsidRPr="00466A86" w:rsidRDefault="0042153A" w:rsidP="00EB10B9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Il codice segreto della vita</w:t>
            </w:r>
            <w:r w:rsidR="00EB10B9" w:rsidRPr="00466A86">
              <w:rPr>
                <w:rFonts w:ascii="Times New Roman" w:hAnsi="Times New Roman"/>
                <w:b/>
                <w:i/>
                <w:sz w:val="24"/>
                <w:szCs w:val="24"/>
              </w:rPr>
              <w:t>...</w:t>
            </w:r>
            <w:r w:rsidR="00EB10B9" w:rsidRPr="00466A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B10B9">
              <w:rPr>
                <w:rFonts w:ascii="Times New Roman" w:hAnsi="Times New Roman"/>
                <w:sz w:val="24"/>
                <w:szCs w:val="24"/>
              </w:rPr>
              <w:t>l’espressione genica</w:t>
            </w:r>
            <w:r w:rsidR="00D63BC0">
              <w:rPr>
                <w:rFonts w:ascii="Times New Roman" w:hAnsi="Times New Roman"/>
                <w:sz w:val="24"/>
                <w:szCs w:val="24"/>
              </w:rPr>
              <w:t xml:space="preserve"> e il suo controllo</w:t>
            </w:r>
          </w:p>
        </w:tc>
      </w:tr>
      <w:tr w:rsidR="00EB10B9" w:rsidRPr="00625C3A" w:rsidTr="00107D87">
        <w:trPr>
          <w:trHeight w:val="425"/>
        </w:trPr>
        <w:tc>
          <w:tcPr>
            <w:tcW w:w="2580" w:type="dxa"/>
            <w:vAlign w:val="center"/>
          </w:tcPr>
          <w:p w:rsidR="00EB10B9" w:rsidRPr="008F35AA" w:rsidRDefault="00EB10B9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Competenze chiave di cittadinanza</w:t>
            </w:r>
          </w:p>
        </w:tc>
        <w:tc>
          <w:tcPr>
            <w:tcW w:w="6960" w:type="dxa"/>
            <w:vAlign w:val="center"/>
          </w:tcPr>
          <w:p w:rsidR="00E00812" w:rsidRPr="00E00812" w:rsidRDefault="00E00812" w:rsidP="00E00812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E00812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alfabetica funzionale:</w:t>
            </w:r>
            <w:r w:rsidRPr="00E00812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individuare, comprendere, esprimere, creare e interpretare concetti legati alla Biologia; saper utilizzare un lessico appropriato alle Scienze Naturali, padroneggiandone  contenuti, procedure e metodi di indagine; saper esprimere in maniera sintetica ed efficace i contenuti.</w:t>
            </w:r>
          </w:p>
          <w:p w:rsidR="00E00812" w:rsidRPr="00E00812" w:rsidRDefault="00E00812" w:rsidP="00E00812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E00812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 xml:space="preserve">Competenza multilinguistica: </w:t>
            </w:r>
            <w:r w:rsidRPr="00E00812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utilizzare un lessico appropriato alle Scienze Naturali nella lingua della comunicazione internazionale.</w:t>
            </w:r>
          </w:p>
          <w:p w:rsidR="00E00812" w:rsidRPr="00E00812" w:rsidRDefault="00E00812" w:rsidP="00E00812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E00812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 xml:space="preserve">Competenza in scienze: </w:t>
            </w:r>
            <w:r w:rsidRPr="00E00812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applicare le conoscenze acquisite a situazioni reali, ponendosi in modo critico e consapevole di fronte a tematiche di carattere scientifico; saper formulare ipotesi in base ai dati forniti; saper trarre conclusioni basate sui risultati ottenuti e sulle ipotesi verificate.</w:t>
            </w:r>
          </w:p>
          <w:p w:rsidR="00E00812" w:rsidRPr="00E00812" w:rsidRDefault="00E00812" w:rsidP="00E00812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E00812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digitale:</w:t>
            </w:r>
            <w:r w:rsidRPr="00E00812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ricercare le fonti, verificandone l’attendibilità per ampliare le proprie conoscenze; saper utilizzare gli strumenti informatici; saper utilizzare, accedere, filtrare, valutare, creare, programmare e condividere contenuti digitali della materia.</w:t>
            </w:r>
          </w:p>
          <w:p w:rsidR="00E00812" w:rsidRPr="00E00812" w:rsidRDefault="00E00812" w:rsidP="00E00812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E00812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personale, sociale e capacità di imparare a imparare:</w:t>
            </w:r>
            <w:r w:rsidRPr="00E00812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fare proprio un metodo di lavoro autonomo e flessibile, nel rispetto dei ruoli e dei tempi assegnati; saper aver l’abitudine di ragionare in modo rigoroso; saper dare spazio alla propria creatività, </w:t>
            </w:r>
            <w:r w:rsidRPr="00E00812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lastRenderedPageBreak/>
              <w:t>mettendola a disposizione del gruppo di lavoro.</w:t>
            </w:r>
          </w:p>
          <w:p w:rsidR="00E00812" w:rsidRPr="00E00812" w:rsidRDefault="00E00812" w:rsidP="00E00812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E00812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di cittadinanza:</w:t>
            </w:r>
            <w:r w:rsidRPr="00E00812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impegnarsi efficacemente con gli altri per conseguire un interesse comune o pubblico, come lo sviluppo sostenibile della società.</w:t>
            </w:r>
          </w:p>
          <w:p w:rsidR="00E00812" w:rsidRPr="00E00812" w:rsidRDefault="00E00812" w:rsidP="00E00812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E00812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imprenditoriale:</w:t>
            </w:r>
            <w:r w:rsidRPr="00E00812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dare spazio alla creatività, al pensiero critico per la risoluzione di problemi; saper prendere l'iniziativa al fine di programmare e gestire progetti; saper lavorare in modalità collaborativa e saper mobilitare risorse sia materiali che umane.</w:t>
            </w:r>
          </w:p>
          <w:p w:rsidR="00EB10B9" w:rsidRPr="00625C3A" w:rsidRDefault="00E00812" w:rsidP="00E00812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E00812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di consapevolezza ed espressione culturali:</w:t>
            </w:r>
            <w:r w:rsidRPr="00E00812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valorizzare la propria identità e patrimonio culturale all'interno di un mondo caratterizzato da diversità culturale.</w:t>
            </w:r>
          </w:p>
        </w:tc>
      </w:tr>
      <w:tr w:rsidR="00EB10B9" w:rsidRPr="00625C3A" w:rsidTr="00107D87">
        <w:trPr>
          <w:trHeight w:val="835"/>
        </w:trPr>
        <w:tc>
          <w:tcPr>
            <w:tcW w:w="2580" w:type="dxa"/>
            <w:vAlign w:val="center"/>
          </w:tcPr>
          <w:p w:rsidR="00EB10B9" w:rsidRPr="008F35AA" w:rsidRDefault="00EB10B9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>Competenze disciplinari</w:t>
            </w:r>
          </w:p>
        </w:tc>
        <w:tc>
          <w:tcPr>
            <w:tcW w:w="6960" w:type="dxa"/>
            <w:vAlign w:val="center"/>
          </w:tcPr>
          <w:p w:rsidR="00EB10B9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analizzare e utilizzare i contenuti e i modelli della Biologia per per spiegare i fenomeni che ci circondano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EB10B9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padroneggiare l’uso di un linguaggio chimico-fisico nella descrizione dei fenomeni biologici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EB10B9" w:rsidRPr="00FF624F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individuare l</w:t>
            </w:r>
            <w:r w:rsidRPr="00483F43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e linee generali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de</w:t>
            </w:r>
            <w:r w:rsidRPr="00483F43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 meccanismi di funzionamento del mondo biologico nelle dimensioni spaziale e temporale e a diversi livelli di organizzazione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EB10B9" w:rsidRPr="00FF624F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ragionare in modo rigoroso, applicando il metodo scientifico</w:t>
            </w:r>
            <w:r w:rsidR="0033160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331607"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applicando il metodo scientifico</w:t>
            </w:r>
            <w:r w:rsidR="0033160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anche attraverso l’organizzazione e l’esecuzione di attività sperimentali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EB10B9" w:rsidRPr="00FF624F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effettuare connessioni logiche, formulare ipotesi, trarre conclusioni in base ai dati forniti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EB10B9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riconoscere e stabilire relazioni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EB10B9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ricondurre l’osservazione dei particolari ai dati generali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applicare le conoscenze acquisite ponendosi in modo critico e consapevole di fronte a temi di carattere scientifico ed etico della società attuale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</w:tc>
      </w:tr>
      <w:tr w:rsidR="00EB10B9" w:rsidRPr="00E20F5E" w:rsidTr="00107D87">
        <w:trPr>
          <w:trHeight w:val="847"/>
        </w:trPr>
        <w:tc>
          <w:tcPr>
            <w:tcW w:w="2580" w:type="dxa"/>
            <w:vAlign w:val="center"/>
          </w:tcPr>
          <w:p w:rsidR="00EB10B9" w:rsidRPr="008F35AA" w:rsidRDefault="00EB10B9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Conoscenze/contenuti</w:t>
            </w:r>
          </w:p>
        </w:tc>
        <w:tc>
          <w:tcPr>
            <w:tcW w:w="6960" w:type="dxa"/>
            <w:vAlign w:val="center"/>
          </w:tcPr>
          <w:p w:rsidR="00EB10B9" w:rsidRDefault="0042153A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dogma centrale della Biologia</w:t>
            </w:r>
          </w:p>
          <w:p w:rsidR="0042153A" w:rsidRDefault="0042153A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L’espressione genica: dal DNA alle proteine</w:t>
            </w:r>
          </w:p>
          <w:p w:rsidR="0042153A" w:rsidRDefault="0042153A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Trascrizione del DNA: l’RNA. Il codice genetico</w:t>
            </w:r>
          </w:p>
          <w:p w:rsidR="0042153A" w:rsidRDefault="0042153A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traduzione del’RNA: le proteine</w:t>
            </w:r>
          </w:p>
          <w:p w:rsidR="0042153A" w:rsidRDefault="0042153A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Variazioni del codice ereditato: le mutazioni</w:t>
            </w:r>
          </w:p>
          <w:p w:rsidR="0042153A" w:rsidRPr="00E20F5E" w:rsidRDefault="0042153A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regolazione dell’espressione genica</w:t>
            </w:r>
          </w:p>
        </w:tc>
      </w:tr>
      <w:tr w:rsidR="00EB10B9" w:rsidRPr="008F35AA" w:rsidTr="00107D87">
        <w:trPr>
          <w:trHeight w:val="689"/>
        </w:trPr>
        <w:tc>
          <w:tcPr>
            <w:tcW w:w="2580" w:type="dxa"/>
            <w:vAlign w:val="center"/>
          </w:tcPr>
          <w:p w:rsidR="00EB10B9" w:rsidRPr="008F35AA" w:rsidRDefault="00EB10B9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Obiettivi specifici di apprendimento/Abilità</w:t>
            </w:r>
          </w:p>
        </w:tc>
        <w:tc>
          <w:tcPr>
            <w:tcW w:w="6960" w:type="dxa"/>
            <w:vAlign w:val="center"/>
          </w:tcPr>
          <w:p w:rsidR="00533181" w:rsidRDefault="00533181" w:rsidP="00107D8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c</w:t>
            </w:r>
            <w:r w:rsidRPr="00533181">
              <w:rPr>
                <w:rFonts w:ascii="Times New Roman" w:hAnsi="Times New Roman"/>
                <w:sz w:val="24"/>
                <w:szCs w:val="24"/>
              </w:rPr>
              <w:t>ogliere l’origine e lo sviluppo storico della genetica molecolare, comprendere come viene applicato il metodo scientifico in questa disciplina</w:t>
            </w:r>
            <w:r w:rsidR="006376E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B10B9" w:rsidRPr="00EE4129" w:rsidRDefault="00EB10B9" w:rsidP="00107D8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r w:rsidR="00533181">
              <w:rPr>
                <w:rFonts w:ascii="Times New Roman" w:hAnsi="Times New Roman"/>
                <w:sz w:val="24"/>
                <w:szCs w:val="24"/>
              </w:rPr>
              <w:t>descrivere la struttura e le funzioni del DNA e dell’RNA</w:t>
            </w:r>
            <w:r w:rsidR="006376E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3181" w:rsidRDefault="00533181" w:rsidP="00533181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presentare il ruolo dell’RNA nel trasferimento dell’informazione contenuta nel DNA</w:t>
            </w:r>
            <w:r w:rsidR="006376E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3181" w:rsidRDefault="00533181" w:rsidP="00533181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Sa descrivere la complessa dinamica del processo di trascrizione del DNA in RNA</w:t>
            </w:r>
            <w:r w:rsidR="006376E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3181" w:rsidRDefault="00533181" w:rsidP="00533181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descrivere la complessa dinamica del processo di traduzione dell’RNA</w:t>
            </w:r>
            <w:r w:rsidR="006376E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33181" w:rsidRDefault="00533181" w:rsidP="00533181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d</w:t>
            </w:r>
            <w:r w:rsidRPr="00533181">
              <w:rPr>
                <w:rFonts w:ascii="Times New Roman" w:hAnsi="Times New Roman"/>
                <w:sz w:val="24"/>
                <w:szCs w:val="24"/>
              </w:rPr>
              <w:t>escrivere le cause e gli effetti dei diversi tipi di mutazione, spiegandone l’importanza per la vita umana e per la comprensione della storia della vita</w:t>
            </w:r>
            <w:r w:rsidR="006376E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90654" w:rsidRDefault="0000151B" w:rsidP="00533181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analizzare</w:t>
            </w:r>
            <w:r w:rsidRPr="0000151B">
              <w:rPr>
                <w:rFonts w:ascii="Times New Roman" w:hAnsi="Times New Roman"/>
                <w:sz w:val="24"/>
                <w:szCs w:val="24"/>
              </w:rPr>
              <w:t xml:space="preserve"> i caratteri del genoma procariotico e la sua logica regolativa</w:t>
            </w:r>
            <w:r w:rsidR="006376E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0151B" w:rsidRDefault="0000151B" w:rsidP="00533181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 cogliere </w:t>
            </w:r>
            <w:r w:rsidRPr="0000151B">
              <w:rPr>
                <w:rFonts w:ascii="Times New Roman" w:hAnsi="Times New Roman"/>
                <w:sz w:val="24"/>
                <w:szCs w:val="24"/>
              </w:rPr>
              <w:t>la complessità e versatilità del genoma eucariotico</w:t>
            </w:r>
            <w:r w:rsidR="006376E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B10B9" w:rsidRPr="0000151B" w:rsidRDefault="00533181" w:rsidP="0000151B">
            <w:r w:rsidRPr="00EE4129">
              <w:rPr>
                <w:rFonts w:ascii="Times New Roman" w:hAnsi="Times New Roman"/>
                <w:sz w:val="24"/>
                <w:szCs w:val="24"/>
              </w:rPr>
              <w:t>Sa utilizzare, accedere, filtrare, valutare, creare, programmare e condividere contenuti digitali sull’unità in esame.</w:t>
            </w:r>
          </w:p>
        </w:tc>
      </w:tr>
      <w:tr w:rsidR="00EB10B9" w:rsidRPr="009F4C6F" w:rsidTr="00107D87">
        <w:trPr>
          <w:trHeight w:val="758"/>
        </w:trPr>
        <w:tc>
          <w:tcPr>
            <w:tcW w:w="2580" w:type="dxa"/>
            <w:vAlign w:val="center"/>
          </w:tcPr>
          <w:p w:rsidR="00EB10B9" w:rsidRPr="008F35AA" w:rsidRDefault="00EB10B9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lastRenderedPageBreak/>
              <w:t>Utenti destinatari</w:t>
            </w:r>
          </w:p>
        </w:tc>
        <w:tc>
          <w:tcPr>
            <w:tcW w:w="6960" w:type="dxa"/>
            <w:vAlign w:val="center"/>
          </w:tcPr>
          <w:p w:rsidR="00EB10B9" w:rsidRPr="009F4C6F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Alunni Classi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Terze</w:t>
            </w:r>
            <w:r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della Scuo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la Secondaria di secondo grado Liceo Scientifico G.Piazzi</w:t>
            </w:r>
          </w:p>
        </w:tc>
      </w:tr>
      <w:tr w:rsidR="00EB10B9" w:rsidRPr="009F4C6F" w:rsidTr="00107D87">
        <w:trPr>
          <w:trHeight w:val="697"/>
        </w:trPr>
        <w:tc>
          <w:tcPr>
            <w:tcW w:w="2580" w:type="dxa"/>
            <w:vAlign w:val="center"/>
          </w:tcPr>
          <w:p w:rsidR="00EB10B9" w:rsidRPr="008F35AA" w:rsidRDefault="00EB10B9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Tempi</w:t>
            </w:r>
          </w:p>
        </w:tc>
        <w:tc>
          <w:tcPr>
            <w:tcW w:w="6960" w:type="dxa"/>
            <w:vAlign w:val="center"/>
          </w:tcPr>
          <w:p w:rsidR="00EB10B9" w:rsidRPr="009F4C6F" w:rsidRDefault="00533181" w:rsidP="00866D0F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Secondo </w:t>
            </w:r>
            <w:r w:rsidR="00866D0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tri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mestre</w:t>
            </w:r>
            <w:r w:rsidR="00EB10B9"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Gennaio</w:t>
            </w:r>
            <w:r w:rsidR="00866D0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-Marzo</w:t>
            </w:r>
            <w:r w:rsidR="00EB10B9"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)</w:t>
            </w:r>
          </w:p>
        </w:tc>
      </w:tr>
      <w:tr w:rsidR="00EB10B9" w:rsidRPr="00326F84" w:rsidTr="00107D87">
        <w:trPr>
          <w:trHeight w:val="283"/>
        </w:trPr>
        <w:tc>
          <w:tcPr>
            <w:tcW w:w="2580" w:type="dxa"/>
            <w:vAlign w:val="center"/>
          </w:tcPr>
          <w:p w:rsidR="00EB10B9" w:rsidRPr="008F35AA" w:rsidRDefault="00EB10B9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Metodologia Didattica</w:t>
            </w:r>
          </w:p>
        </w:tc>
        <w:tc>
          <w:tcPr>
            <w:tcW w:w="6960" w:type="dxa"/>
            <w:vAlign w:val="center"/>
          </w:tcPr>
          <w:p w:rsidR="00EB10B9" w:rsidRPr="00326F84" w:rsidRDefault="00EB10B9" w:rsidP="00E0329C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AC49E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Lezioni partecipate, discussioni in classe.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Esercitazioni in classe proponendo esperienze reali su cui applicare </w:t>
            </w:r>
            <w:r w:rsidRPr="000A35E4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conoscenze acquisite durante le lezioni.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E0329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Lettura di articoli originali in lingua inglese e di stampa specialistica scientifica. </w:t>
            </w:r>
            <w:r w:rsidR="00E0329C" w:rsidRPr="00E0329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Registrazione ed elaborazione di dati</w:t>
            </w:r>
          </w:p>
        </w:tc>
      </w:tr>
      <w:tr w:rsidR="00EB10B9" w:rsidRPr="00DB5031" w:rsidTr="00107D87">
        <w:trPr>
          <w:trHeight w:val="690"/>
        </w:trPr>
        <w:tc>
          <w:tcPr>
            <w:tcW w:w="2580" w:type="dxa"/>
            <w:vAlign w:val="center"/>
          </w:tcPr>
          <w:p w:rsidR="00EB10B9" w:rsidRPr="008F35AA" w:rsidRDefault="00EB10B9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Strumenti</w:t>
            </w:r>
          </w:p>
        </w:tc>
        <w:tc>
          <w:tcPr>
            <w:tcW w:w="6960" w:type="dxa"/>
            <w:vAlign w:val="center"/>
          </w:tcPr>
          <w:p w:rsidR="00EB10B9" w:rsidRPr="00DB5031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DB503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Libro di testo osservazione diretta, materiale didattico supplementare, supporti audio-visivi</w:t>
            </w:r>
          </w:p>
        </w:tc>
      </w:tr>
      <w:tr w:rsidR="00EB10B9" w:rsidRPr="00DB5031" w:rsidTr="00107D87">
        <w:trPr>
          <w:trHeight w:val="841"/>
        </w:trPr>
        <w:tc>
          <w:tcPr>
            <w:tcW w:w="2580" w:type="dxa"/>
            <w:vAlign w:val="center"/>
          </w:tcPr>
          <w:p w:rsidR="00EB10B9" w:rsidRPr="008F35AA" w:rsidRDefault="00EB10B9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Criteri di Verifica</w:t>
            </w:r>
          </w:p>
        </w:tc>
        <w:tc>
          <w:tcPr>
            <w:tcW w:w="6960" w:type="dxa"/>
            <w:vAlign w:val="center"/>
          </w:tcPr>
          <w:p w:rsidR="00EB10B9" w:rsidRPr="00DB5031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DB503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conoscenze e le abilità acquisite, strumentali all’apprendimento delle competenze attese, saranno opportunamente monitorate in itinere con strumenti specifici (</w:t>
            </w:r>
            <w:r w:rsidRPr="00DB5031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it-IT"/>
              </w:rPr>
              <w:t xml:space="preserve">osservazioni sistematiche, </w:t>
            </w: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it-IT"/>
              </w:rPr>
              <w:t>verifiche orali</w:t>
            </w:r>
            <w:r w:rsidRPr="00DB5031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it-IT"/>
              </w:rPr>
              <w:t>, questionari, discussioni collettive</w:t>
            </w:r>
            <w:r w:rsidRPr="00DB503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) durante le attività scolastiche giornaliere.</w:t>
            </w:r>
          </w:p>
        </w:tc>
      </w:tr>
      <w:tr w:rsidR="00EB10B9" w:rsidRPr="008F35AA" w:rsidTr="00107D87">
        <w:trPr>
          <w:trHeight w:val="839"/>
        </w:trPr>
        <w:tc>
          <w:tcPr>
            <w:tcW w:w="2580" w:type="dxa"/>
            <w:vAlign w:val="center"/>
          </w:tcPr>
          <w:p w:rsidR="00EB10B9" w:rsidRPr="008F35AA" w:rsidRDefault="00EB10B9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Criteri di Valutazione</w:t>
            </w:r>
          </w:p>
        </w:tc>
        <w:tc>
          <w:tcPr>
            <w:tcW w:w="6960" w:type="dxa"/>
            <w:vAlign w:val="center"/>
          </w:tcPr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6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maniera complessivamente accettabile 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6B7980" w:rsidRP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 complessi meccanismi che consentono di costruire proteine partendo dalle informazioni dei geni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 Identifica con qualche incertezza, i componenti del</w:t>
            </w:r>
            <w:r w:rsid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la regolazione dell’espressione genica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Analizza e interpreta le richieste in maniera parziale riuscendo a selezionare solo alcuni concetti chiave.  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semplice, ma non del tutto adeguato al linguaggio delle Scienze. Sa sufficientemente effettuare connessioni logiche e formulare ipotesi in maniera guidata.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</w:t>
            </w:r>
            <w:r w:rsidR="00CF762B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ma ha un’organizzazione del lavoro non del tutto adeguata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="00CF762B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a seguito di sollecitazioni, si impegna sufficientemente</w:t>
            </w:r>
            <w:r w:rsidR="000777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Voto 7 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lastRenderedPageBreak/>
              <w:t xml:space="preserve">Applica in maniera discreta le conoscenze acquisite per interpretare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6B7980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per </w:t>
            </w:r>
            <w:r w:rsid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="006B7980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6B7980" w:rsidRP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 complessi meccanismi che consentono di costruire proteine partendo dalle informazioni dei geni</w:t>
            </w:r>
            <w:r w:rsid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 Identifica i componenti della regolazione dell’espressione genica</w:t>
            </w:r>
            <w:r w:rsidR="006B7980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Analizza e interpreta le richieste riuscendo a selezionare i concetti chiave.  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abbastanza efficace e corretto, adeguato al linguaggio delle Scienze. Sa effettuare connessioni logiche e formulare ipotesi.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in modo adeguato i saperi ed ha un metodo di lavoro </w:t>
            </w:r>
            <w:r w:rsidR="00CF762B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abbastanza organizzato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="00CF762B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07778D" w:rsidRPr="00625C3A" w:rsidRDefault="00EB10B9" w:rsidP="0007778D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maniera attiva, con impegno soddisfacente</w:t>
            </w:r>
            <w:r w:rsidR="000777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8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maniera sostanzialmente completo le conoscenze acquisite per </w:t>
            </w:r>
            <w:r w:rsid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="006B7980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6B7980" w:rsidRP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 complessi meccanismi che consentono di costruire proteine partendo dalle informazioni dei geni</w:t>
            </w:r>
            <w:r w:rsid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Identifica con sicurezza i componenti </w:t>
            </w:r>
            <w:r w:rsid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della regolazione dell’espressione genica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Analizza e interpreta le richieste in maniera adeguata individuando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chiaramente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 concetti chiave.  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Comunica in modo efficace ed appropriato. Compie analisi corrette ed individua collegamenti. Rielabora autonomamente. 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Ristruttura i saperi in modo organico ed ha sviluppato un</w:t>
            </w:r>
            <w:r w:rsidR="00CF762B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metodo 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di lavoro </w:t>
            </w:r>
            <w:r w:rsidR="00CF762B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organizzato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="00CF762B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07778D" w:rsidRPr="00625C3A" w:rsidRDefault="00EB10B9" w:rsidP="0007778D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modo attivo, con impegno notevole</w:t>
            </w:r>
            <w:r w:rsidR="000777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costante</w:t>
            </w:r>
            <w:r w:rsidR="0007778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9-10</w:t>
            </w:r>
          </w:p>
          <w:p w:rsidR="00EB10B9" w:rsidRDefault="001846A7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modo completo </w:t>
            </w:r>
            <w:r w:rsidR="00EB10B9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e articolato le conoscenze acquisite </w:t>
            </w:r>
            <w:r w:rsidR="006B7980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per </w:t>
            </w:r>
            <w:r w:rsid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="006B7980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6B7980" w:rsidRP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 complessi meccanismi che consentono di costruire proteine partendo dalle informazioni dei geni</w:t>
            </w:r>
            <w:r w:rsid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="00EB10B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Identifica in completa sicurezza </w:t>
            </w:r>
            <w:r w:rsid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i componenti della regolazione dell’espressione genica </w:t>
            </w:r>
            <w:r w:rsidR="00EB10B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supportandoli</w:t>
            </w:r>
            <w:r w:rsidR="00EB10B9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con approfondimenti autonomi. Analizza e interpreta le richieste in modo completo e pertinente, 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estrapolando </w:t>
            </w:r>
            <w:r w:rsidR="00EB10B9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i concetti chiave.  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efficace ed articolato. Rielabora in modo personale e critico, documenta il proprio lavoro.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in modo organico e complesso ed ha sviluppato un</w:t>
            </w:r>
            <w:r w:rsidR="00CF762B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metodo 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di lavoro molto ben </w:t>
            </w:r>
            <w:r w:rsidR="00CF762B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organizzato.</w:t>
            </w:r>
          </w:p>
          <w:p w:rsidR="001846A7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maniera costruttiva, con un impegno eccellente e costante.</w:t>
            </w:r>
            <w:r w:rsidR="001846A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5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Applica in modo superficiale 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con imprecisioni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le conoscenze acquisite </w:t>
            </w:r>
            <w:r w:rsidR="004F35D1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per </w:t>
            </w:r>
            <w:r w:rsidR="004F35D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="004F35D1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4F35D1" w:rsidRP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 complessi meccanismi che consentono di costruire proteine partendo dalle informazioni dei geni</w:t>
            </w:r>
            <w:r w:rsidR="004F35D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Identifica con difficoltà </w:t>
            </w:r>
            <w:r w:rsidR="004F35D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 componenti della regolazione dell’espressione genica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con 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notevole sforzo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le richieste ed estrapola i concetti chiave in maniera guidata. </w:t>
            </w:r>
          </w:p>
          <w:p w:rsidR="00CF762B" w:rsidRPr="00625C3A" w:rsidRDefault="00EB10B9" w:rsidP="00CF762B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lastRenderedPageBreak/>
              <w:t>Comunica in modo non sempre coerente, ha difficoltà a cogliere i nessi logici.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con qualche difficoltà</w:t>
            </w:r>
            <w:r w:rsidR="00CF762B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 ha sviluppato </w:t>
            </w:r>
            <w:r w:rsidR="00CF762B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un metodo 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di lavoro </w:t>
            </w:r>
            <w:r w:rsidR="00CF762B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non sempre organizzato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="00CF762B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modo dispersivo con un impegno discontinuo e superficiale.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4</w:t>
            </w:r>
          </w:p>
          <w:p w:rsidR="00EB10B9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modo superficiale e con evidenti lacune e imprecisioni le conoscenze acquisite </w:t>
            </w:r>
            <w:r w:rsidR="004F35D1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per </w:t>
            </w:r>
            <w:r w:rsidR="004F35D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="004F35D1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4F35D1" w:rsidRP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 complessi meccanismi che consentono di costruire proteine partendo dalle informazioni dei geni</w:t>
            </w:r>
            <w:r w:rsidR="004F35D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Non identifica i componenti </w:t>
            </w:r>
            <w:r w:rsidR="004F35D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della regolazione dell’espressione genica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nalizza le richieste o le recepisce in modo inesatto, non riuscendo a riconoscere i concetti chiave. </w:t>
            </w:r>
          </w:p>
          <w:p w:rsidR="00EB10B9" w:rsidRPr="00625C3A" w:rsidRDefault="00EB10B9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inadeguato, non compie operazioni di analisi.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con molta difficoltà</w:t>
            </w:r>
            <w:r w:rsidR="00CF762B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 ha sviluppato </w:t>
            </w:r>
            <w:r w:rsidR="00CF762B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un metodo 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di lavoro ripetitivo e non personale</w:t>
            </w:r>
            <w:r w:rsidR="00CF762B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EB10B9" w:rsidRPr="008F35AA" w:rsidRDefault="00EB10B9" w:rsidP="00CF762B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scarsamente, con un impegno debole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</w:tc>
      </w:tr>
      <w:tr w:rsidR="00CF762B" w:rsidRPr="008F35AA" w:rsidTr="00107D87">
        <w:trPr>
          <w:trHeight w:val="486"/>
        </w:trPr>
        <w:tc>
          <w:tcPr>
            <w:tcW w:w="9540" w:type="dxa"/>
            <w:gridSpan w:val="2"/>
          </w:tcPr>
          <w:p w:rsidR="00CF762B" w:rsidRPr="008F35AA" w:rsidRDefault="00CF762B" w:rsidP="00CF762B">
            <w:pPr>
              <w:spacing w:before="100" w:after="0" w:line="240" w:lineRule="auto"/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</w:pPr>
            <w:r w:rsidRPr="008F35AA"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  <w:lastRenderedPageBreak/>
              <w:t>UNITA’ DI APPRENDIMENTO UDA</w:t>
            </w:r>
            <w:r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  <w:t xml:space="preserve"> n°3 - Biologia</w:t>
            </w:r>
          </w:p>
        </w:tc>
      </w:tr>
      <w:tr w:rsidR="00CF762B" w:rsidRPr="00466A86" w:rsidTr="00107D87">
        <w:trPr>
          <w:trHeight w:val="555"/>
        </w:trPr>
        <w:tc>
          <w:tcPr>
            <w:tcW w:w="2580" w:type="dxa"/>
            <w:vAlign w:val="center"/>
          </w:tcPr>
          <w:p w:rsidR="00CF762B" w:rsidRPr="008F35AA" w:rsidRDefault="00CF762B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Denominazione</w:t>
            </w:r>
          </w:p>
        </w:tc>
        <w:tc>
          <w:tcPr>
            <w:tcW w:w="6960" w:type="dxa"/>
            <w:vAlign w:val="center"/>
          </w:tcPr>
          <w:p w:rsidR="00CF762B" w:rsidRPr="00466A86" w:rsidRDefault="00D63BC0" w:rsidP="00D63BC0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L’origine della specie</w:t>
            </w:r>
            <w:r w:rsidR="00CF762B" w:rsidRPr="00466A86">
              <w:rPr>
                <w:rFonts w:ascii="Times New Roman" w:hAnsi="Times New Roman"/>
                <w:b/>
                <w:i/>
                <w:sz w:val="24"/>
                <w:szCs w:val="24"/>
              </w:rPr>
              <w:t>...</w:t>
            </w:r>
            <w:r w:rsidR="00CF762B" w:rsidRPr="00466A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Le teorie evolutive da Darwin in poi</w:t>
            </w:r>
          </w:p>
        </w:tc>
      </w:tr>
      <w:tr w:rsidR="00CF762B" w:rsidRPr="00625C3A" w:rsidTr="00107D87">
        <w:trPr>
          <w:trHeight w:val="425"/>
        </w:trPr>
        <w:tc>
          <w:tcPr>
            <w:tcW w:w="2580" w:type="dxa"/>
            <w:vAlign w:val="center"/>
          </w:tcPr>
          <w:p w:rsidR="00CF762B" w:rsidRPr="008F35AA" w:rsidRDefault="00CF762B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Competenze chiave di cittadinanza</w:t>
            </w:r>
          </w:p>
        </w:tc>
        <w:tc>
          <w:tcPr>
            <w:tcW w:w="6960" w:type="dxa"/>
            <w:vAlign w:val="center"/>
          </w:tcPr>
          <w:p w:rsidR="003235A1" w:rsidRPr="003235A1" w:rsidRDefault="003235A1" w:rsidP="003235A1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3235A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alfabetica funzionale:</w:t>
            </w:r>
            <w:r w:rsidRPr="003235A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individuare, comprendere, esprimere, creare e interpretare concetti legati alla Biologia; saper utilizzare un lessico appropriato alle Scienze Naturali, padroneggiandone  contenuti, procedure e metodi di indagine; saper esprimere in maniera sintetica ed efficace i contenuti.</w:t>
            </w:r>
          </w:p>
          <w:p w:rsidR="003235A1" w:rsidRPr="003235A1" w:rsidRDefault="003235A1" w:rsidP="003235A1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3235A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 xml:space="preserve">Competenza multilinguistica: </w:t>
            </w:r>
            <w:r w:rsidRPr="003235A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utilizzare un lessico appropriato alle Scienze Naturali nella lingua della comunicazione internazionale.</w:t>
            </w:r>
          </w:p>
          <w:p w:rsidR="003235A1" w:rsidRPr="003235A1" w:rsidRDefault="003235A1" w:rsidP="003235A1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3235A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 xml:space="preserve">Competenza in scienze: </w:t>
            </w:r>
            <w:r w:rsidRPr="003235A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applicare le conoscenze acquisite a situazioni reali, ponendosi in modo critico e consapevole di fronte a tematiche di carattere scientifico; saper formulare ipotesi in base ai dati forniti; saper trarre conclusioni basate sui risultati ottenuti e sulle ipotesi verificate.</w:t>
            </w:r>
          </w:p>
          <w:p w:rsidR="003235A1" w:rsidRPr="003235A1" w:rsidRDefault="003235A1" w:rsidP="003235A1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3235A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digitale:</w:t>
            </w:r>
            <w:r w:rsidRPr="003235A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ricercare le fonti, verificandone l’attendibilità per ampliare le proprie conoscenze; saper utilizzare gli strumenti informatici; saper utilizzare, accedere, filtrare, valutare, creare, programmare e condividere contenuti digitali della materia.</w:t>
            </w:r>
          </w:p>
          <w:p w:rsidR="003235A1" w:rsidRPr="003235A1" w:rsidRDefault="003235A1" w:rsidP="003235A1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3235A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personale, sociale e capacità di imparare a imparare:</w:t>
            </w:r>
            <w:r w:rsidRPr="003235A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fare proprio un metodo di lavoro autonomo e flessibile, nel rispetto dei ruoli e dei tempi assegnati; saper aver l’abitudine di ragionare in modo rigoroso; saper dare spazio alla propria creatività, mettendola a disposizione del gruppo di lavoro.</w:t>
            </w:r>
          </w:p>
          <w:p w:rsidR="003235A1" w:rsidRPr="003235A1" w:rsidRDefault="003235A1" w:rsidP="003235A1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3235A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di cittadinanza:</w:t>
            </w:r>
            <w:r w:rsidRPr="003235A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impegnarsi efficacemente con gli altri per conseguire un interesse comune o pubblico, come lo sviluppo sostenibile della società.</w:t>
            </w:r>
          </w:p>
          <w:p w:rsidR="003235A1" w:rsidRPr="003235A1" w:rsidRDefault="003235A1" w:rsidP="003235A1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3235A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lastRenderedPageBreak/>
              <w:t>Competenza imprenditoriale:</w:t>
            </w:r>
            <w:r w:rsidRPr="003235A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dare spazio alla creatività, al pensiero critico per la risoluzione di problemi; saper prendere l'iniziativa al fine di programmare e gestire progetti; saper lavorare in modalità collaborativa e saper mobilitare risorse sia materiali che umane.</w:t>
            </w:r>
          </w:p>
          <w:p w:rsidR="00CF762B" w:rsidRPr="00625C3A" w:rsidRDefault="003235A1" w:rsidP="003235A1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3235A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di consapevolezza ed espressione culturali:</w:t>
            </w:r>
            <w:r w:rsidRPr="003235A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valorizzare la propria identità e patrimonio culturale all'interno di un mondo caratterizzato da diversità culturale.</w:t>
            </w:r>
          </w:p>
        </w:tc>
      </w:tr>
      <w:tr w:rsidR="00CF762B" w:rsidRPr="00625C3A" w:rsidTr="00107D87">
        <w:trPr>
          <w:trHeight w:val="835"/>
        </w:trPr>
        <w:tc>
          <w:tcPr>
            <w:tcW w:w="2580" w:type="dxa"/>
            <w:vAlign w:val="center"/>
          </w:tcPr>
          <w:p w:rsidR="00CF762B" w:rsidRPr="008F35AA" w:rsidRDefault="00CF762B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>Competenze disciplinari</w:t>
            </w:r>
          </w:p>
        </w:tc>
        <w:tc>
          <w:tcPr>
            <w:tcW w:w="6960" w:type="dxa"/>
            <w:vAlign w:val="center"/>
          </w:tcPr>
          <w:p w:rsidR="00CF762B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analizzare e utilizzare i contenuti e i modelli della Biologia per per spiegare i fenomeni che ci circondano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CF762B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padroneggiare l’uso di un linguaggio chimico-fisico nella descrizione dei fenomeni biologici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CF762B" w:rsidRPr="00FF624F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individuare l</w:t>
            </w:r>
            <w:r w:rsidRPr="00483F43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e linee generali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de</w:t>
            </w:r>
            <w:r w:rsidRPr="00483F43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 meccanismi di funzionamento del mondo biologico nelle dimensioni spaziale e temporale e a diversi livelli di organizzazione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CF762B" w:rsidRPr="00FF624F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Saper ragionare in modo rigoroso, </w:t>
            </w:r>
            <w:r w:rsidR="00331607"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applicando il metodo scientifico</w:t>
            </w:r>
            <w:r w:rsidR="0033160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anche attraverso l’organizzazione e l’esecuzione di attività sperimentali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CF762B" w:rsidRPr="00FF624F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effettuare connessioni logiche, formulare ipotesi, trarre conclusioni in base ai dati forniti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CF762B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riconoscere e stabilire relazioni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331607" w:rsidRDefault="00331607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classificare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CF762B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ricondurre l’osservazione dei particolari ai dati generali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applicare le conoscenze acquisite ponendosi in modo critico e consapevole di fronte a temi di carattere scientifico ed etico della società attuale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</w:tc>
      </w:tr>
      <w:tr w:rsidR="00CF762B" w:rsidRPr="00E20F5E" w:rsidTr="00107D87">
        <w:trPr>
          <w:trHeight w:val="847"/>
        </w:trPr>
        <w:tc>
          <w:tcPr>
            <w:tcW w:w="2580" w:type="dxa"/>
            <w:vAlign w:val="center"/>
          </w:tcPr>
          <w:p w:rsidR="00CF762B" w:rsidRPr="008F35AA" w:rsidRDefault="00CF762B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Conoscenze/contenuti</w:t>
            </w:r>
          </w:p>
        </w:tc>
        <w:tc>
          <w:tcPr>
            <w:tcW w:w="6960" w:type="dxa"/>
            <w:vAlign w:val="center"/>
          </w:tcPr>
          <w:p w:rsidR="00D63BC0" w:rsidRDefault="00D63BC0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Storia del pensiero evolutivo</w:t>
            </w:r>
          </w:p>
          <w:p w:rsidR="00CF762B" w:rsidRDefault="00D63BC0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Darwin e la sua rivoluzione</w:t>
            </w:r>
          </w:p>
          <w:p w:rsidR="00CF762B" w:rsidRDefault="00D63BC0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genetica di popolazione</w:t>
            </w:r>
          </w:p>
          <w:p w:rsidR="00CF762B" w:rsidRDefault="004318A8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principali meccanismi evolutivi:</w:t>
            </w:r>
            <w:r w:rsidR="00241D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selezione naturale, sessuale e artificiale</w:t>
            </w:r>
          </w:p>
          <w:p w:rsidR="00CF762B" w:rsidRDefault="004318A8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concetto di specie e di speciazione</w:t>
            </w:r>
          </w:p>
          <w:p w:rsidR="00CF762B" w:rsidRPr="00E20F5E" w:rsidRDefault="004318A8" w:rsidP="00107D8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L’evoluzione della specie umana</w:t>
            </w:r>
          </w:p>
        </w:tc>
      </w:tr>
      <w:tr w:rsidR="00CF762B" w:rsidRPr="0000151B" w:rsidTr="00107D87">
        <w:trPr>
          <w:trHeight w:val="689"/>
        </w:trPr>
        <w:tc>
          <w:tcPr>
            <w:tcW w:w="2580" w:type="dxa"/>
            <w:vAlign w:val="center"/>
          </w:tcPr>
          <w:p w:rsidR="00CF762B" w:rsidRPr="008F35AA" w:rsidRDefault="00CF762B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Obiettivi specifici di apprendimento/Abilità</w:t>
            </w:r>
          </w:p>
        </w:tc>
        <w:tc>
          <w:tcPr>
            <w:tcW w:w="6960" w:type="dxa"/>
            <w:vAlign w:val="center"/>
          </w:tcPr>
          <w:p w:rsidR="00CF762B" w:rsidRDefault="00CF762B" w:rsidP="00107D8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c</w:t>
            </w:r>
            <w:r w:rsidRPr="00533181">
              <w:rPr>
                <w:rFonts w:ascii="Times New Roman" w:hAnsi="Times New Roman"/>
                <w:sz w:val="24"/>
                <w:szCs w:val="24"/>
              </w:rPr>
              <w:t xml:space="preserve">ogliere l’origine e lo sviluppo storico della </w:t>
            </w:r>
            <w:r w:rsidR="004318A8">
              <w:rPr>
                <w:rFonts w:ascii="Times New Roman" w:hAnsi="Times New Roman"/>
                <w:sz w:val="24"/>
                <w:szCs w:val="24"/>
              </w:rPr>
              <w:t>teoria evolutiva</w:t>
            </w:r>
            <w:r w:rsidRPr="00533181">
              <w:rPr>
                <w:rFonts w:ascii="Times New Roman" w:hAnsi="Times New Roman"/>
                <w:sz w:val="24"/>
                <w:szCs w:val="24"/>
              </w:rPr>
              <w:t>, comprendere come viene applicato il metodo scientifico in questa disciplina</w:t>
            </w:r>
            <w:r w:rsidR="006376E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18A8" w:rsidRPr="004318A8" w:rsidRDefault="004318A8" w:rsidP="004318A8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d</w:t>
            </w:r>
            <w:r w:rsidRPr="004318A8">
              <w:rPr>
                <w:rFonts w:ascii="Times New Roman" w:hAnsi="Times New Roman"/>
                <w:sz w:val="24"/>
                <w:szCs w:val="24"/>
              </w:rPr>
              <w:t>iscutere le differenze tra l’idea di evoluzione e il concetto di selezione naturale in Darwin e oggi.</w:t>
            </w:r>
          </w:p>
          <w:p w:rsidR="004318A8" w:rsidRDefault="004318A8" w:rsidP="00107D8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i</w:t>
            </w:r>
            <w:r w:rsidRPr="004318A8">
              <w:rPr>
                <w:rFonts w:ascii="Times New Roman" w:hAnsi="Times New Roman"/>
                <w:sz w:val="24"/>
                <w:szCs w:val="24"/>
              </w:rPr>
              <w:t>ndividuare i meccanismi responsabili dell’incremento o della conservazione della variabilità genetica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18A8" w:rsidRDefault="00CF762B" w:rsidP="00107D8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r w:rsidR="004318A8">
              <w:rPr>
                <w:rFonts w:ascii="Times New Roman" w:hAnsi="Times New Roman"/>
                <w:sz w:val="24"/>
                <w:szCs w:val="24"/>
              </w:rPr>
              <w:t>d</w:t>
            </w:r>
            <w:r w:rsidR="004318A8" w:rsidRPr="004318A8">
              <w:rPr>
                <w:rFonts w:ascii="Times New Roman" w:hAnsi="Times New Roman"/>
                <w:sz w:val="24"/>
                <w:szCs w:val="24"/>
              </w:rPr>
              <w:t xml:space="preserve">escrivere e discutere criticamente le relazioni tra adattamento e </w:t>
            </w:r>
            <w:r w:rsidR="004318A8" w:rsidRPr="004318A8">
              <w:rPr>
                <w:rFonts w:ascii="Times New Roman" w:hAnsi="Times New Roman"/>
                <w:sz w:val="24"/>
                <w:szCs w:val="24"/>
              </w:rPr>
              <w:lastRenderedPageBreak/>
              <w:t>selezione naturale</w:t>
            </w:r>
            <w:r w:rsidR="006376EE">
              <w:rPr>
                <w:rFonts w:ascii="Times New Roman" w:hAnsi="Times New Roman"/>
                <w:sz w:val="24"/>
                <w:szCs w:val="24"/>
              </w:rPr>
              <w:t>.</w:t>
            </w:r>
            <w:r w:rsidR="004318A8" w:rsidRPr="00431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318A8" w:rsidRPr="004318A8" w:rsidRDefault="00CF762B" w:rsidP="004318A8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r w:rsidR="004318A8" w:rsidRPr="004318A8">
              <w:rPr>
                <w:rFonts w:ascii="Times New Roman" w:hAnsi="Times New Roman"/>
                <w:sz w:val="24"/>
                <w:szCs w:val="24"/>
              </w:rPr>
              <w:t>interpretare i diversi processi evolutivi che portano alla comparsa di nuove specie</w:t>
            </w:r>
            <w:r w:rsidR="004318A8">
              <w:rPr>
                <w:rFonts w:ascii="Times New Roman" w:hAnsi="Times New Roman"/>
                <w:sz w:val="24"/>
                <w:szCs w:val="24"/>
              </w:rPr>
              <w:t xml:space="preserve"> e i </w:t>
            </w:r>
            <w:r w:rsidR="004318A8" w:rsidRPr="004318A8">
              <w:rPr>
                <w:rFonts w:ascii="Times New Roman" w:hAnsi="Times New Roman"/>
                <w:sz w:val="24"/>
                <w:szCs w:val="24"/>
              </w:rPr>
              <w:t xml:space="preserve">meccanismi di speciazione </w:t>
            </w:r>
            <w:r w:rsidR="004318A8">
              <w:rPr>
                <w:rFonts w:ascii="Times New Roman" w:hAnsi="Times New Roman"/>
                <w:sz w:val="24"/>
                <w:szCs w:val="24"/>
              </w:rPr>
              <w:t xml:space="preserve">che </w:t>
            </w:r>
            <w:r w:rsidR="004318A8" w:rsidRPr="004318A8">
              <w:rPr>
                <w:rFonts w:ascii="Times New Roman" w:hAnsi="Times New Roman"/>
                <w:sz w:val="24"/>
                <w:szCs w:val="24"/>
              </w:rPr>
              <w:t>favoriscano la diversità biologica</w:t>
            </w:r>
          </w:p>
          <w:p w:rsidR="004318A8" w:rsidRDefault="00CF762B" w:rsidP="00107D8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r w:rsidR="004318A8">
              <w:rPr>
                <w:rFonts w:ascii="Times New Roman" w:hAnsi="Times New Roman"/>
                <w:sz w:val="24"/>
                <w:szCs w:val="24"/>
              </w:rPr>
              <w:t>i</w:t>
            </w:r>
            <w:r w:rsidR="004318A8" w:rsidRPr="004318A8">
              <w:rPr>
                <w:rFonts w:ascii="Times New Roman" w:hAnsi="Times New Roman"/>
                <w:sz w:val="24"/>
                <w:szCs w:val="24"/>
              </w:rPr>
              <w:t>ndividuare gli adattamenti che caratterizzano i primati, comparandoli con i caratteri della specie umana</w:t>
            </w:r>
            <w:r w:rsidR="006376EE">
              <w:rPr>
                <w:rFonts w:ascii="Times New Roman" w:hAnsi="Times New Roman"/>
                <w:sz w:val="24"/>
                <w:szCs w:val="24"/>
              </w:rPr>
              <w:t>.</w:t>
            </w:r>
            <w:r w:rsidR="004318A8" w:rsidRPr="00431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66D0F" w:rsidRDefault="00866D0F" w:rsidP="00107D8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i</w:t>
            </w:r>
            <w:r w:rsidRPr="00866D0F">
              <w:rPr>
                <w:rFonts w:ascii="Times New Roman" w:hAnsi="Times New Roman"/>
                <w:sz w:val="24"/>
                <w:szCs w:val="24"/>
              </w:rPr>
              <w:t xml:space="preserve">ndividuare le linee evolutive che hanno portato alla comparsa dei caratteri distintivi del genere </w:t>
            </w:r>
            <w:r w:rsidRPr="00866D0F">
              <w:rPr>
                <w:rFonts w:ascii="Times New Roman" w:hAnsi="Times New Roman"/>
                <w:i/>
                <w:iCs/>
                <w:sz w:val="24"/>
                <w:szCs w:val="24"/>
              </w:rPr>
              <w:t>Homo</w:t>
            </w:r>
            <w:r w:rsidR="006376EE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F762B" w:rsidRDefault="00CF762B" w:rsidP="00107D8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r w:rsidR="00866D0F">
              <w:rPr>
                <w:rFonts w:ascii="Times New Roman" w:hAnsi="Times New Roman"/>
                <w:sz w:val="24"/>
                <w:szCs w:val="24"/>
              </w:rPr>
              <w:t>d</w:t>
            </w:r>
            <w:r w:rsidR="00866D0F" w:rsidRPr="00866D0F">
              <w:rPr>
                <w:rFonts w:ascii="Times New Roman" w:hAnsi="Times New Roman"/>
                <w:sz w:val="24"/>
                <w:szCs w:val="24"/>
              </w:rPr>
              <w:t>escrivere le attività e i segni che accompagna</w:t>
            </w:r>
            <w:r w:rsidR="00866D0F">
              <w:rPr>
                <w:rFonts w:ascii="Times New Roman" w:hAnsi="Times New Roman"/>
                <w:sz w:val="24"/>
                <w:szCs w:val="24"/>
              </w:rPr>
              <w:t xml:space="preserve">no </w:t>
            </w:r>
            <w:r w:rsidR="00866D0F" w:rsidRPr="00866D0F">
              <w:rPr>
                <w:rFonts w:ascii="Times New Roman" w:hAnsi="Times New Roman"/>
                <w:sz w:val="24"/>
                <w:szCs w:val="24"/>
              </w:rPr>
              <w:t>la storia evolutiva umana</w:t>
            </w:r>
            <w:r w:rsidR="006376EE">
              <w:rPr>
                <w:rFonts w:ascii="Times New Roman" w:hAnsi="Times New Roman"/>
                <w:sz w:val="24"/>
                <w:szCs w:val="24"/>
              </w:rPr>
              <w:t>.</w:t>
            </w:r>
            <w:r w:rsidR="00866D0F" w:rsidRPr="00866D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F762B" w:rsidRPr="0000151B" w:rsidRDefault="00CF762B" w:rsidP="00866D0F">
            <w:pPr>
              <w:spacing w:before="120" w:after="120" w:line="240" w:lineRule="auto"/>
              <w:jc w:val="both"/>
            </w:pPr>
            <w:r w:rsidRPr="00EE4129">
              <w:rPr>
                <w:rFonts w:ascii="Times New Roman" w:hAnsi="Times New Roman"/>
                <w:sz w:val="24"/>
                <w:szCs w:val="24"/>
              </w:rPr>
              <w:t>Sa utilizzare, accedere, filtrare, valutare, creare, programmare e condividere contenuti digitali sull’unità in esame.</w:t>
            </w:r>
          </w:p>
        </w:tc>
      </w:tr>
      <w:tr w:rsidR="00CF762B" w:rsidRPr="009F4C6F" w:rsidTr="00107D87">
        <w:trPr>
          <w:trHeight w:val="758"/>
        </w:trPr>
        <w:tc>
          <w:tcPr>
            <w:tcW w:w="2580" w:type="dxa"/>
            <w:vAlign w:val="center"/>
          </w:tcPr>
          <w:p w:rsidR="00CF762B" w:rsidRPr="008F35AA" w:rsidRDefault="00CF762B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lastRenderedPageBreak/>
              <w:t>Utenti destinatari</w:t>
            </w:r>
          </w:p>
        </w:tc>
        <w:tc>
          <w:tcPr>
            <w:tcW w:w="6960" w:type="dxa"/>
            <w:vAlign w:val="center"/>
          </w:tcPr>
          <w:p w:rsidR="00CF762B" w:rsidRPr="009F4C6F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Alunni Classi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Terze</w:t>
            </w:r>
            <w:r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della Scuo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la Secondaria di secondo grado Liceo Scientifico G.Piazzi</w:t>
            </w:r>
          </w:p>
        </w:tc>
      </w:tr>
      <w:tr w:rsidR="00CF762B" w:rsidRPr="009F4C6F" w:rsidTr="00107D87">
        <w:trPr>
          <w:trHeight w:val="697"/>
        </w:trPr>
        <w:tc>
          <w:tcPr>
            <w:tcW w:w="2580" w:type="dxa"/>
            <w:vAlign w:val="center"/>
          </w:tcPr>
          <w:p w:rsidR="00CF762B" w:rsidRPr="008F35AA" w:rsidRDefault="00CF762B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Tempi</w:t>
            </w:r>
          </w:p>
        </w:tc>
        <w:tc>
          <w:tcPr>
            <w:tcW w:w="6960" w:type="dxa"/>
            <w:vAlign w:val="center"/>
          </w:tcPr>
          <w:p w:rsidR="00CF762B" w:rsidRPr="009F4C6F" w:rsidRDefault="00866D0F" w:rsidP="00866D0F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Quarto bimestre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CF762B"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Aprile</w:t>
            </w:r>
            <w:r w:rsidR="00CF762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Maggio</w:t>
            </w:r>
            <w:r w:rsidR="00CF762B"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)</w:t>
            </w:r>
          </w:p>
        </w:tc>
      </w:tr>
      <w:tr w:rsidR="00CF762B" w:rsidRPr="00326F84" w:rsidTr="00107D87">
        <w:trPr>
          <w:trHeight w:val="283"/>
        </w:trPr>
        <w:tc>
          <w:tcPr>
            <w:tcW w:w="2580" w:type="dxa"/>
            <w:vAlign w:val="center"/>
          </w:tcPr>
          <w:p w:rsidR="00CF762B" w:rsidRPr="008F35AA" w:rsidRDefault="00CF762B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Metodologia Didattica</w:t>
            </w:r>
          </w:p>
        </w:tc>
        <w:tc>
          <w:tcPr>
            <w:tcW w:w="6960" w:type="dxa"/>
            <w:vAlign w:val="center"/>
          </w:tcPr>
          <w:p w:rsidR="00CF762B" w:rsidRPr="00326F84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AC49E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Lezioni partecipate, discussioni in classe.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Esercitazioni in classe proponendo esperienze reali su cui applicare </w:t>
            </w:r>
            <w:r w:rsidRPr="000A35E4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conoscenze acquisite durante le lezioni.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Lettura di articoli originali in lingua inglese e di stampa specialistica scientifica. </w:t>
            </w:r>
            <w:r w:rsidRPr="00E0329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Registrazione ed elaborazione di dati</w:t>
            </w:r>
          </w:p>
        </w:tc>
      </w:tr>
      <w:tr w:rsidR="00CF762B" w:rsidRPr="00DB5031" w:rsidTr="00107D87">
        <w:trPr>
          <w:trHeight w:val="690"/>
        </w:trPr>
        <w:tc>
          <w:tcPr>
            <w:tcW w:w="2580" w:type="dxa"/>
            <w:vAlign w:val="center"/>
          </w:tcPr>
          <w:p w:rsidR="00CF762B" w:rsidRPr="008F35AA" w:rsidRDefault="00CF762B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Strumenti</w:t>
            </w:r>
          </w:p>
        </w:tc>
        <w:tc>
          <w:tcPr>
            <w:tcW w:w="6960" w:type="dxa"/>
            <w:vAlign w:val="center"/>
          </w:tcPr>
          <w:p w:rsidR="00CF762B" w:rsidRPr="00DB5031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DB503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Libro di testo osservazione diretta, materiale didattico supplementare, supporti audio-visivi</w:t>
            </w:r>
          </w:p>
        </w:tc>
      </w:tr>
      <w:tr w:rsidR="00CF762B" w:rsidRPr="00DB5031" w:rsidTr="00107D87">
        <w:trPr>
          <w:trHeight w:val="841"/>
        </w:trPr>
        <w:tc>
          <w:tcPr>
            <w:tcW w:w="2580" w:type="dxa"/>
            <w:vAlign w:val="center"/>
          </w:tcPr>
          <w:p w:rsidR="00CF762B" w:rsidRPr="008F35AA" w:rsidRDefault="00CF762B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Criteri di Verifica</w:t>
            </w:r>
          </w:p>
        </w:tc>
        <w:tc>
          <w:tcPr>
            <w:tcW w:w="6960" w:type="dxa"/>
            <w:vAlign w:val="center"/>
          </w:tcPr>
          <w:p w:rsidR="00CF762B" w:rsidRPr="00DB5031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DB503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conoscenze e le abilità acquisite, strumentali all’apprendimento delle competenze attese, saranno opportunamente monitorate in itinere con strumenti specifici (</w:t>
            </w:r>
            <w:r w:rsidRPr="00DB5031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it-IT"/>
              </w:rPr>
              <w:t xml:space="preserve">osservazioni sistematiche, </w:t>
            </w: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it-IT"/>
              </w:rPr>
              <w:t>verifiche orali</w:t>
            </w:r>
            <w:r w:rsidRPr="00DB5031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it-IT"/>
              </w:rPr>
              <w:t>, questionari, discussioni collettive</w:t>
            </w:r>
            <w:r w:rsidRPr="00DB503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) durante le attività scolastiche giornaliere.</w:t>
            </w:r>
          </w:p>
        </w:tc>
      </w:tr>
      <w:tr w:rsidR="00CF762B" w:rsidRPr="008F35AA" w:rsidTr="00107D87">
        <w:trPr>
          <w:trHeight w:val="839"/>
        </w:trPr>
        <w:tc>
          <w:tcPr>
            <w:tcW w:w="2580" w:type="dxa"/>
            <w:vAlign w:val="center"/>
          </w:tcPr>
          <w:p w:rsidR="00CF762B" w:rsidRPr="008F35AA" w:rsidRDefault="00CF762B" w:rsidP="00107D87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Criteri di Valutazione</w:t>
            </w:r>
          </w:p>
        </w:tc>
        <w:tc>
          <w:tcPr>
            <w:tcW w:w="6960" w:type="dxa"/>
            <w:vAlign w:val="center"/>
          </w:tcPr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6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maniera complessivamente accettabile 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P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</w:t>
            </w:r>
            <w:r w:rsidR="00107D8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</w:t>
            </w:r>
            <w:r w:rsidRP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107D8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ruolo della selezione naturale nel processo evolutivo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Identifica con qualche incertezza, i </w:t>
            </w:r>
            <w:r w:rsidR="00107D8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meccaismi della speciazione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9D15F7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9D15F7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semplici esercizi riguardanti l’equilibrio di Hardy-Weinberg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in maniera guidata.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e interpreta le richieste in maniera parziale riuscendo a selezionare solo alcuni concetti chiave.  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semplice, ma non del tutto adeguato al linguaggio delle Scienze. Sa sufficientemente effettuare connessioni logiche e formulare ipotesi in maniera guidata.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ma ha un’organizzazione del lavoro non del tutto adeguata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a seguito di sollecitazioni, si impegna sufficientemente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Voto 7 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lastRenderedPageBreak/>
              <w:t xml:space="preserve">Applica in maniera discreta le conoscenze acquisite per interpretare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107D87" w:rsidRP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</w:t>
            </w:r>
            <w:r w:rsidR="00107D8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</w:t>
            </w:r>
            <w:r w:rsidR="00107D87" w:rsidRP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107D8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ruolo della selezione naturale nel processo evolutivo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Identifica 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 meccaismi della speciazione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9D15F7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9D15F7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semplici esercizi riguardanti l’equilibrio di Hardy-Weinberg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e interpreta le richieste riuscendo a selezionare i concetti chiave.  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abbastanza efficace e corretto, adeguato al linguaggio delle Scienze. Sa effettuare connessioni logiche e formulare ipotesi.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in modo adeguato i saperi ed ha un metodo di lavoro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abbastanza organizzato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maniera attiva, con impegno soddisfacente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8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maniera sostanzialmente completo 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107D87" w:rsidRP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</w:t>
            </w:r>
            <w:r w:rsidR="00107D8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</w:t>
            </w:r>
            <w:r w:rsidR="00107D87" w:rsidRP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107D8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ruolo della selezione naturale nel processo evolutivo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 Identifica con sicurezza i meccaismi della speciazione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9D15F7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9D15F7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semplici esercizi riguardanti l’equilibrio di Hardy-Weinberg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in maniera autonoma.</w:t>
            </w:r>
            <w:r w:rsidR="009D15F7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e interpreta le richieste in maniera adeguata individuando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chiaramente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 concetti chiave.  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Comunica in modo efficace ed appropriato. Compie analisi corrette ed individua collegamenti. Rielabora autonomamente.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Ristruttura i saperi in modo organico ed ha sviluppato un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metodo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di lavoro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organizzato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modo attivo, con impegno notevole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costante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9-10</w:t>
            </w:r>
          </w:p>
          <w:p w:rsidR="00CF762B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modo completo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e articolato 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107D87" w:rsidRP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</w:t>
            </w:r>
            <w:r w:rsidR="00107D8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</w:t>
            </w:r>
            <w:r w:rsidR="00107D87" w:rsidRP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107D8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ruolo della selezione naturale nel processo evolutivo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Identifica in completa sicurezza 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 meccaismi della speciazione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supportandoli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con approfondimenti. </w:t>
            </w:r>
            <w:r w:rsidR="009D15F7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9D15F7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semplici esercizi riguardanti l’equilibrio di Hardy-Weinberg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in maniera autonoma e spedita.</w:t>
            </w:r>
            <w:r w:rsidR="009D15F7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e interpreta le richieste in modo completo e pertinente, </w:t>
            </w:r>
            <w:r w:rsidR="006376E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estrapolando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i concetti chiave.  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efficace ed articolato. Rielabora in modo personale e critico, documenta il proprio lavoro.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in modo organico e complesso ed ha sviluppato un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metodo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di lavoro molto ben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organizzato.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maniera costruttiva, con un impegno eccellente e costante.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5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Applica in modo superficiale 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con imprecisioni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9D15F7" w:rsidRP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</w:t>
            </w:r>
            <w:r w:rsidR="009D15F7" w:rsidRP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ruolo della selezione naturale nel processo evolutivo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9D15F7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9D15F7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semplici esercizi riguardanti l’equilibrio di Hardy-Weinberg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con difficoltà anche in maniera guidata.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Identifica con difficoltà 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 meccaismi della speciazione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con 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notevole sforzo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lastRenderedPageBreak/>
              <w:t xml:space="preserve">le richieste ed estrapola i concetti chiave in maniera guidata. 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non sempre coerente, ha difficoltà a cogliere i nessi logici.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con qualche difficoltà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 ha sviluppato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un metodo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di lavoro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non sempre organizzato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modo dispersivo con un impegno discontinuo e superficiale.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4</w:t>
            </w:r>
          </w:p>
          <w:p w:rsidR="00CF762B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modo superficiale e con evidenti lacune e imprecisioni 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9D15F7" w:rsidRP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</w:t>
            </w:r>
            <w:r w:rsidR="009D15F7" w:rsidRPr="006B798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ruolo della selezione naturale nel processo evolutivo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Non riesce a r</w:t>
            </w:r>
            <w:r w:rsidR="009D15F7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isolv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9D15F7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semplici esercizi riguardanti l’equilibrio di Hardy-Weinberg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anche in maniera guidata.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Non identifica </w:t>
            </w:r>
            <w:r w:rsid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 meccaismi della speciazione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nalizza le richieste o le recepisce in modo inesatto, non riuscendo a riconoscere i concetti chiave. </w:t>
            </w:r>
          </w:p>
          <w:p w:rsidR="00CF762B" w:rsidRPr="00625C3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inadeguato, non compie operazioni di analisi.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con molta difficoltà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 ha sviluppato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un metodo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di lavoro ripetitivo e non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CF762B" w:rsidRPr="008F35AA" w:rsidRDefault="00CF762B" w:rsidP="00107D8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scarsamente, con un impegno debole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</w:tc>
      </w:tr>
      <w:tr w:rsidR="00241D9D" w:rsidRPr="008F35AA" w:rsidTr="001A1178">
        <w:trPr>
          <w:trHeight w:val="486"/>
        </w:trPr>
        <w:tc>
          <w:tcPr>
            <w:tcW w:w="9540" w:type="dxa"/>
            <w:gridSpan w:val="2"/>
          </w:tcPr>
          <w:p w:rsidR="00241D9D" w:rsidRPr="008F35AA" w:rsidRDefault="00241D9D" w:rsidP="00241D9D">
            <w:pPr>
              <w:spacing w:before="100" w:after="0" w:line="240" w:lineRule="auto"/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</w:pPr>
            <w:r w:rsidRPr="008F35AA"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  <w:lastRenderedPageBreak/>
              <w:t>UNITA’ DI APPRENDIMENTO UDA</w:t>
            </w:r>
            <w:r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  <w:t xml:space="preserve"> n°1 - Chimica</w:t>
            </w:r>
          </w:p>
        </w:tc>
      </w:tr>
      <w:tr w:rsidR="00241D9D" w:rsidRPr="00466A86" w:rsidTr="001A1178">
        <w:trPr>
          <w:trHeight w:val="555"/>
        </w:trPr>
        <w:tc>
          <w:tcPr>
            <w:tcW w:w="2580" w:type="dxa"/>
            <w:vAlign w:val="center"/>
          </w:tcPr>
          <w:p w:rsidR="00241D9D" w:rsidRPr="008F35AA" w:rsidRDefault="00241D9D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Denominazione</w:t>
            </w:r>
          </w:p>
        </w:tc>
        <w:tc>
          <w:tcPr>
            <w:tcW w:w="6960" w:type="dxa"/>
            <w:vAlign w:val="center"/>
          </w:tcPr>
          <w:p w:rsidR="00241D9D" w:rsidRPr="00466A86" w:rsidRDefault="00331607" w:rsidP="00E14AF9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L</w:t>
            </w:r>
            <w:r w:rsidR="00E14AF9">
              <w:rPr>
                <w:rFonts w:ascii="Times New Roman" w:hAnsi="Times New Roman"/>
                <w:b/>
                <w:i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più piccol</w:t>
            </w:r>
            <w:r w:rsidR="00E14AF9">
              <w:rPr>
                <w:rFonts w:ascii="Times New Roman" w:hAnsi="Times New Roman"/>
                <w:b/>
                <w:i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part</w:t>
            </w:r>
            <w:r w:rsidR="00E14AF9">
              <w:rPr>
                <w:rFonts w:ascii="Times New Roman" w:hAnsi="Times New Roman"/>
                <w:b/>
                <w:i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della materia</w:t>
            </w:r>
            <w:r w:rsidR="00241D9D" w:rsidRPr="00466A86">
              <w:rPr>
                <w:rFonts w:ascii="Times New Roman" w:hAnsi="Times New Roman"/>
                <w:b/>
                <w:i/>
                <w:sz w:val="24"/>
                <w:szCs w:val="24"/>
              </w:rPr>
              <w:t>...</w:t>
            </w:r>
            <w:r w:rsidR="00241D9D" w:rsidRPr="00466A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Atomi e molecole</w:t>
            </w:r>
          </w:p>
        </w:tc>
      </w:tr>
      <w:tr w:rsidR="00241D9D" w:rsidRPr="00625C3A" w:rsidTr="001A1178">
        <w:trPr>
          <w:trHeight w:val="425"/>
        </w:trPr>
        <w:tc>
          <w:tcPr>
            <w:tcW w:w="2580" w:type="dxa"/>
            <w:vAlign w:val="center"/>
          </w:tcPr>
          <w:p w:rsidR="00241D9D" w:rsidRPr="008F35AA" w:rsidRDefault="00241D9D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Competenze chiave di cittadinanza</w:t>
            </w:r>
          </w:p>
        </w:tc>
        <w:tc>
          <w:tcPr>
            <w:tcW w:w="6960" w:type="dxa"/>
            <w:vAlign w:val="center"/>
          </w:tcPr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alfabetica funzionale: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individuare, comprendere, esprimere, creare e interpretare concetti legati alla Biologia; saper utilizzare un lessico appropriato alle Scienze Naturali, padroneggiandone  contenuti, procedure e metodi di indagine; saper esprimere in maniera sintetica ed efficace i contenuti.</w:t>
            </w:r>
          </w:p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 xml:space="preserve">Competenza multilinguistica: 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utilizzare un lessico appropriato alle Scienze Naturali nella lingua della comunicazione internazionale.</w:t>
            </w:r>
          </w:p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 xml:space="preserve">Competenza in scienze: 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applicare le conoscenze acquisite a situazioni reali, ponendosi in modo critico e consapevole di fronte a tematiche di carattere scientifico; saper formulare ipotesi in base ai dati forniti; saper trarre conclusioni basate sui risultati ottenuti e sulle ipotesi verificate.</w:t>
            </w:r>
          </w:p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digitale: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ricercare le fonti, verificandone l’attendibilità per ampliare le proprie conoscenze; saper utilizzare gli strumenti informatici; saper utilizzare, accedere, filtrare, valutare, creare, programmare e condividere contenuti digitali della materia.</w:t>
            </w:r>
          </w:p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personale, sociale e capacità di imparare a imparare: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fare proprio un metodo di lavoro autonomo e flessibile, nel rispetto dei ruoli e dei tempi assegnati; saper lavorare in gruppo, rispettando tempi e ruoli; saper aver l’abitudine di ragionare in modo rigoroso; saper dare spazio alla propria creatività, mettendola a disposizione del gruppo di lavoro.</w:t>
            </w:r>
          </w:p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lastRenderedPageBreak/>
              <w:t>Competenza di cittadinanza: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individuare azioni e norme da cittadini responsabili a livello globale e della sostenibilità.</w:t>
            </w:r>
          </w:p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imprenditoriale: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dare spazio alla creatività, al pensiero critico per la risoluzione di problemi; saper prendere l'iniziativa al fine di programmare e gestire progetti; saper lavorare in modalità collaborativa e saper mobilitare risorse sia materiali che umane.</w:t>
            </w:r>
          </w:p>
          <w:p w:rsidR="00241D9D" w:rsidRPr="00625C3A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di consapevolezza ed espressione culturali: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valorizzare la propria identità e patrimonio culturale all'interno di un mondo caratterizzato da diversità culturale.</w:t>
            </w:r>
          </w:p>
        </w:tc>
      </w:tr>
      <w:tr w:rsidR="00241D9D" w:rsidRPr="00625C3A" w:rsidTr="001A1178">
        <w:trPr>
          <w:trHeight w:val="835"/>
        </w:trPr>
        <w:tc>
          <w:tcPr>
            <w:tcW w:w="2580" w:type="dxa"/>
            <w:vAlign w:val="center"/>
          </w:tcPr>
          <w:p w:rsidR="00241D9D" w:rsidRPr="008F35AA" w:rsidRDefault="00241D9D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>Competenze disciplinari</w:t>
            </w:r>
          </w:p>
        </w:tc>
        <w:tc>
          <w:tcPr>
            <w:tcW w:w="6960" w:type="dxa"/>
            <w:vAlign w:val="center"/>
          </w:tcPr>
          <w:p w:rsidR="00241D9D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Saper analizzare e utilizzare i contenuti e i modelli della </w:t>
            </w:r>
            <w:r w:rsidR="0033160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Chimica</w:t>
            </w: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per per spiegare i fenomeni che ci circondano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331607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padroneggiare l’uso di un linguaggio chimico-fisico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241D9D" w:rsidRPr="00FF624F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Saper ragionare in modo rigoroso, </w:t>
            </w:r>
            <w:r w:rsidR="00331607"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applicando il metodo scientifico</w:t>
            </w:r>
            <w:r w:rsidR="0033160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anche attraverso l’organizzazione e l’esecuzione di attività sperimentali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241D9D" w:rsidRPr="00FF624F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effettuare connessioni logiche, formulare ipotesi, trarre conclusioni in base ai dati forniti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241D9D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riconoscere e stabilire relazioni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331607" w:rsidRDefault="00331607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classificare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241D9D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ricondurre l’osservazione dei particolari ai dati generali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241D9D" w:rsidRPr="00625C3A" w:rsidRDefault="00241D9D" w:rsidP="0033160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applicare le conoscenze acquisite ponendosi in modo critico e consapevole di fronte a temi di carattere scientifico della società attuale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</w:tc>
      </w:tr>
      <w:tr w:rsidR="00241D9D" w:rsidRPr="00E20F5E" w:rsidTr="001A1178">
        <w:trPr>
          <w:trHeight w:val="847"/>
        </w:trPr>
        <w:tc>
          <w:tcPr>
            <w:tcW w:w="2580" w:type="dxa"/>
            <w:vAlign w:val="center"/>
          </w:tcPr>
          <w:p w:rsidR="00241D9D" w:rsidRPr="008F35AA" w:rsidRDefault="00241D9D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Conoscenze/contenuti</w:t>
            </w:r>
          </w:p>
        </w:tc>
        <w:tc>
          <w:tcPr>
            <w:tcW w:w="6960" w:type="dxa"/>
            <w:vAlign w:val="center"/>
          </w:tcPr>
          <w:p w:rsidR="00241D9D" w:rsidRDefault="00E83D77" w:rsidP="001A1178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Storia del</w:t>
            </w:r>
            <w:r w:rsidRPr="00E83D77">
              <w:rPr>
                <w:rFonts w:ascii="Times New Roman" w:hAnsi="Times New Roman"/>
                <w:sz w:val="24"/>
                <w:szCs w:val="24"/>
              </w:rPr>
              <w:t>l'unità più piccola ed indivisibile della materia</w:t>
            </w:r>
            <w:r>
              <w:rPr>
                <w:rFonts w:ascii="Times New Roman" w:hAnsi="Times New Roman"/>
                <w:sz w:val="24"/>
                <w:szCs w:val="24"/>
              </w:rPr>
              <w:t>: da Democrito a Bohr e la teoria quantistica</w:t>
            </w:r>
          </w:p>
          <w:p w:rsidR="00E83D77" w:rsidRDefault="00E83D77" w:rsidP="001A1178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Numeri quantici ed orbitali</w:t>
            </w:r>
            <w:r w:rsidR="008233E9">
              <w:rPr>
                <w:rFonts w:ascii="Times New Roman" w:hAnsi="Times New Roman"/>
                <w:sz w:val="24"/>
                <w:szCs w:val="24"/>
              </w:rPr>
              <w:t>: la forma degli atomi</w:t>
            </w:r>
          </w:p>
          <w:p w:rsidR="00E83D77" w:rsidRDefault="00E83D77" w:rsidP="001A1178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configurazione elettronica: Aufbau, principio di esclusione di Pauli e regola di Hund</w:t>
            </w:r>
          </w:p>
          <w:p w:rsidR="00E83D77" w:rsidRDefault="00E83D77" w:rsidP="001A1178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Storia dell’evoluzione della tavola periodica</w:t>
            </w:r>
          </w:p>
          <w:p w:rsidR="00E83D77" w:rsidRDefault="00E83D77" w:rsidP="001A1178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tavola periodica moderna</w:t>
            </w:r>
          </w:p>
          <w:p w:rsidR="00E83D77" w:rsidRDefault="00E83D77" w:rsidP="001A1178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Proprietà atomiche e chimiche e andamenti periodici</w:t>
            </w:r>
          </w:p>
          <w:p w:rsidR="00E83D77" w:rsidRDefault="00E83D77" w:rsidP="001A1178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Formazione delle molecole: i legami chimici</w:t>
            </w:r>
          </w:p>
          <w:p w:rsidR="00E83D77" w:rsidRDefault="00E83D77" w:rsidP="001A1178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Legame ionico, metallico, covalente </w:t>
            </w:r>
          </w:p>
          <w:p w:rsidR="008233E9" w:rsidRDefault="008233E9" w:rsidP="001A1178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 forma delle molecole </w:t>
            </w:r>
          </w:p>
          <w:p w:rsidR="00E83D77" w:rsidRPr="00E20F5E" w:rsidRDefault="008233E9" w:rsidP="008233E9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L’ibridazione degli orbitali atomici</w:t>
            </w:r>
          </w:p>
        </w:tc>
      </w:tr>
      <w:tr w:rsidR="00241D9D" w:rsidRPr="0000151B" w:rsidTr="001A1178">
        <w:trPr>
          <w:trHeight w:val="689"/>
        </w:trPr>
        <w:tc>
          <w:tcPr>
            <w:tcW w:w="2580" w:type="dxa"/>
            <w:vAlign w:val="center"/>
          </w:tcPr>
          <w:p w:rsidR="00241D9D" w:rsidRPr="008F35AA" w:rsidRDefault="00241D9D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Obiettivi specifici di apprendimento/Abilità</w:t>
            </w:r>
          </w:p>
        </w:tc>
        <w:tc>
          <w:tcPr>
            <w:tcW w:w="6960" w:type="dxa"/>
            <w:vAlign w:val="center"/>
          </w:tcPr>
          <w:p w:rsidR="00241D9D" w:rsidRDefault="00241D9D" w:rsidP="001A1178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c</w:t>
            </w:r>
            <w:r w:rsidRPr="00533181">
              <w:rPr>
                <w:rFonts w:ascii="Times New Roman" w:hAnsi="Times New Roman"/>
                <w:sz w:val="24"/>
                <w:szCs w:val="24"/>
              </w:rPr>
              <w:t xml:space="preserve">ogliere l’origine e lo sviluppo storico della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teoria </w:t>
            </w:r>
            <w:r w:rsidR="008E2319">
              <w:rPr>
                <w:rFonts w:ascii="Times New Roman" w:hAnsi="Times New Roman"/>
                <w:sz w:val="24"/>
                <w:szCs w:val="24"/>
              </w:rPr>
              <w:t>atomica</w:t>
            </w:r>
            <w:r w:rsidRPr="00533181">
              <w:rPr>
                <w:rFonts w:ascii="Times New Roman" w:hAnsi="Times New Roman"/>
                <w:sz w:val="24"/>
                <w:szCs w:val="24"/>
              </w:rPr>
              <w:t>, comprendere come viene applicato il metodo scientifico in questa disciplina</w:t>
            </w:r>
            <w:r w:rsidR="009A25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447D" w:rsidRDefault="0001447D" w:rsidP="0001447D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i</w:t>
            </w:r>
            <w:r w:rsidRPr="0001447D">
              <w:rPr>
                <w:rFonts w:ascii="Times New Roman" w:hAnsi="Times New Roman"/>
                <w:sz w:val="24"/>
                <w:szCs w:val="24"/>
              </w:rPr>
              <w:t>nterpreta</w:t>
            </w:r>
            <w:r>
              <w:rPr>
                <w:rFonts w:ascii="Times New Roman" w:hAnsi="Times New Roman"/>
                <w:sz w:val="24"/>
                <w:szCs w:val="24"/>
              </w:rPr>
              <w:t>re</w:t>
            </w:r>
            <w:r w:rsidRPr="0001447D">
              <w:rPr>
                <w:rFonts w:ascii="Times New Roman" w:hAnsi="Times New Roman"/>
                <w:sz w:val="24"/>
                <w:szCs w:val="24"/>
              </w:rPr>
              <w:t xml:space="preserve"> il concetto di quantizzazione dell’energia e le </w:t>
            </w:r>
            <w:r w:rsidRPr="0001447D">
              <w:rPr>
                <w:rFonts w:ascii="Times New Roman" w:hAnsi="Times New Roman"/>
                <w:sz w:val="24"/>
                <w:szCs w:val="24"/>
              </w:rPr>
              <w:lastRenderedPageBreak/>
              <w:t>transizioni elettroniche nell’atomo secondo il modello di Bohr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2319" w:rsidRDefault="00241D9D" w:rsidP="001A1178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r w:rsidR="008E2319">
              <w:rPr>
                <w:rFonts w:ascii="Times New Roman" w:hAnsi="Times New Roman"/>
                <w:sz w:val="24"/>
                <w:szCs w:val="24"/>
              </w:rPr>
              <w:t>u</w:t>
            </w:r>
            <w:r w:rsidR="008E2319" w:rsidRPr="008E2319">
              <w:rPr>
                <w:rFonts w:ascii="Times New Roman" w:hAnsi="Times New Roman"/>
                <w:sz w:val="24"/>
                <w:szCs w:val="24"/>
              </w:rPr>
              <w:t>tilizzare la simbologia specifica e le regole di riempimento degli orbitali per la scrittura delle configurazioni elettroniche di tutti gli atomi</w:t>
            </w:r>
            <w:r w:rsidR="008E231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1D9D" w:rsidRDefault="00241D9D" w:rsidP="001A1178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r w:rsidR="002F1974">
              <w:rPr>
                <w:rFonts w:ascii="Times New Roman" w:hAnsi="Times New Roman"/>
                <w:sz w:val="24"/>
                <w:szCs w:val="24"/>
              </w:rPr>
              <w:t>i</w:t>
            </w:r>
            <w:r w:rsidR="002F1974" w:rsidRPr="002F1974">
              <w:rPr>
                <w:rFonts w:ascii="Times New Roman" w:hAnsi="Times New Roman"/>
                <w:sz w:val="24"/>
                <w:szCs w:val="24"/>
              </w:rPr>
              <w:t>ndividuare la posizione delle varie famiglie di elementi nella tavola periodica</w:t>
            </w:r>
            <w:r w:rsidR="002F1974">
              <w:rPr>
                <w:rFonts w:ascii="Times New Roman" w:hAnsi="Times New Roman"/>
                <w:sz w:val="24"/>
                <w:szCs w:val="24"/>
              </w:rPr>
              <w:t xml:space="preserve"> e s</w:t>
            </w:r>
            <w:r w:rsidR="002F1974" w:rsidRPr="002F1974">
              <w:rPr>
                <w:rFonts w:ascii="Times New Roman" w:hAnsi="Times New Roman"/>
                <w:sz w:val="24"/>
                <w:szCs w:val="24"/>
              </w:rPr>
              <w:t>piegare gli andamenti delle proprietà periodiche degli elementi nei gruppi e nei periodi</w:t>
            </w:r>
            <w:r w:rsidR="009A25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1974" w:rsidRDefault="002F1974" w:rsidP="002F1974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s</w:t>
            </w:r>
            <w:r w:rsidRPr="002F1974">
              <w:rPr>
                <w:rFonts w:ascii="Times New Roman" w:hAnsi="Times New Roman"/>
                <w:sz w:val="24"/>
                <w:szCs w:val="24"/>
              </w:rPr>
              <w:t>tabilire, in base alla configurazione elettronica esterna, il numero e il tipo di legami che un atomo può formare</w:t>
            </w:r>
            <w:r w:rsidR="009A253B">
              <w:rPr>
                <w:rFonts w:ascii="Times New Roman" w:hAnsi="Times New Roman"/>
                <w:sz w:val="24"/>
                <w:szCs w:val="24"/>
              </w:rPr>
              <w:t>.</w:t>
            </w:r>
            <w:r w:rsidRPr="00431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1D9D" w:rsidRPr="004318A8" w:rsidRDefault="00241D9D" w:rsidP="001A1178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r w:rsidR="002F1974">
              <w:rPr>
                <w:rFonts w:ascii="Times New Roman" w:hAnsi="Times New Roman"/>
                <w:sz w:val="24"/>
                <w:szCs w:val="24"/>
              </w:rPr>
              <w:t>d</w:t>
            </w:r>
            <w:r w:rsidR="002F1974" w:rsidRPr="002F1974">
              <w:rPr>
                <w:rFonts w:ascii="Times New Roman" w:hAnsi="Times New Roman"/>
                <w:sz w:val="24"/>
                <w:szCs w:val="24"/>
              </w:rPr>
              <w:t>istinguere e confrontare i diversi legami chimici (ionico, covalente, metallico)</w:t>
            </w:r>
            <w:r w:rsidR="009A25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1D9D" w:rsidRDefault="00241D9D" w:rsidP="001A1178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r w:rsidR="002F1974">
              <w:rPr>
                <w:rFonts w:ascii="Times New Roman" w:hAnsi="Times New Roman"/>
                <w:sz w:val="24"/>
                <w:szCs w:val="24"/>
              </w:rPr>
              <w:t>p</w:t>
            </w:r>
            <w:r w:rsidR="002F1974" w:rsidRPr="002F1974">
              <w:rPr>
                <w:rFonts w:ascii="Times New Roman" w:hAnsi="Times New Roman"/>
                <w:sz w:val="24"/>
                <w:szCs w:val="24"/>
              </w:rPr>
              <w:t>revedere, in base alla teoria VSEPR, la geometria di semplici molecole</w:t>
            </w:r>
            <w:r w:rsidR="002F19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1974" w:rsidRDefault="002F1974" w:rsidP="001A1178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s</w:t>
            </w:r>
            <w:r w:rsidRPr="002F1974">
              <w:rPr>
                <w:rFonts w:ascii="Times New Roman" w:hAnsi="Times New Roman"/>
                <w:sz w:val="24"/>
                <w:szCs w:val="24"/>
              </w:rPr>
              <w:t>piegare la teoria del legame di valenza e l’ibridazione degli orbitali atomici</w:t>
            </w:r>
            <w:r w:rsidR="009A25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1974" w:rsidRDefault="002F1974" w:rsidP="001A1178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u</w:t>
            </w:r>
            <w:r w:rsidRPr="002F1974">
              <w:rPr>
                <w:rFonts w:ascii="Times New Roman" w:hAnsi="Times New Roman"/>
                <w:sz w:val="24"/>
                <w:szCs w:val="24"/>
              </w:rPr>
              <w:t>tilizzare le diverse teorie sui legami chimici per spiegare le proprietà e le strutture delle molecole</w:t>
            </w:r>
            <w:r w:rsidR="009A25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41D9D" w:rsidRPr="0000151B" w:rsidRDefault="00241D9D" w:rsidP="001A1178">
            <w:pPr>
              <w:spacing w:before="120" w:after="120" w:line="240" w:lineRule="auto"/>
              <w:jc w:val="both"/>
            </w:pPr>
            <w:r w:rsidRPr="00EE4129">
              <w:rPr>
                <w:rFonts w:ascii="Times New Roman" w:hAnsi="Times New Roman"/>
                <w:sz w:val="24"/>
                <w:szCs w:val="24"/>
              </w:rPr>
              <w:t>Sa utilizzare, accedere, filtrare, valutare, creare, programmare e condividere contenuti digitali sull’unità in esame.</w:t>
            </w:r>
          </w:p>
        </w:tc>
      </w:tr>
      <w:tr w:rsidR="00241D9D" w:rsidRPr="009F4C6F" w:rsidTr="001A1178">
        <w:trPr>
          <w:trHeight w:val="758"/>
        </w:trPr>
        <w:tc>
          <w:tcPr>
            <w:tcW w:w="2580" w:type="dxa"/>
            <w:vAlign w:val="center"/>
          </w:tcPr>
          <w:p w:rsidR="00241D9D" w:rsidRPr="008F35AA" w:rsidRDefault="00241D9D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lastRenderedPageBreak/>
              <w:t>Utenti destinatari</w:t>
            </w:r>
          </w:p>
        </w:tc>
        <w:tc>
          <w:tcPr>
            <w:tcW w:w="6960" w:type="dxa"/>
            <w:vAlign w:val="center"/>
          </w:tcPr>
          <w:p w:rsidR="00241D9D" w:rsidRPr="009F4C6F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Alunni Classi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Terze</w:t>
            </w:r>
            <w:r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della Scuo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la Secondaria di secondo grado Liceo Scientifico G.Piazzi</w:t>
            </w:r>
          </w:p>
        </w:tc>
      </w:tr>
      <w:tr w:rsidR="00241D9D" w:rsidRPr="009F4C6F" w:rsidTr="001A1178">
        <w:trPr>
          <w:trHeight w:val="697"/>
        </w:trPr>
        <w:tc>
          <w:tcPr>
            <w:tcW w:w="2580" w:type="dxa"/>
            <w:vAlign w:val="center"/>
          </w:tcPr>
          <w:p w:rsidR="00241D9D" w:rsidRPr="008F35AA" w:rsidRDefault="00241D9D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Tempi</w:t>
            </w:r>
          </w:p>
        </w:tc>
        <w:tc>
          <w:tcPr>
            <w:tcW w:w="6960" w:type="dxa"/>
            <w:vAlign w:val="center"/>
          </w:tcPr>
          <w:p w:rsidR="00241D9D" w:rsidRPr="009F4C6F" w:rsidRDefault="002F1974" w:rsidP="002F1974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Primo trimestre</w:t>
            </w:r>
            <w:r w:rsidR="00241D9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241D9D"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Ottobre</w:t>
            </w:r>
            <w:r w:rsidR="00241D9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Dicembre</w:t>
            </w:r>
            <w:r w:rsidR="00241D9D"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)</w:t>
            </w:r>
          </w:p>
        </w:tc>
      </w:tr>
      <w:tr w:rsidR="00241D9D" w:rsidRPr="00326F84" w:rsidTr="001A1178">
        <w:trPr>
          <w:trHeight w:val="283"/>
        </w:trPr>
        <w:tc>
          <w:tcPr>
            <w:tcW w:w="2580" w:type="dxa"/>
            <w:vAlign w:val="center"/>
          </w:tcPr>
          <w:p w:rsidR="00241D9D" w:rsidRPr="008F35AA" w:rsidRDefault="00241D9D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Metodologia Didattica</w:t>
            </w:r>
          </w:p>
        </w:tc>
        <w:tc>
          <w:tcPr>
            <w:tcW w:w="6960" w:type="dxa"/>
            <w:vAlign w:val="center"/>
          </w:tcPr>
          <w:p w:rsidR="00241D9D" w:rsidRPr="00326F84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AC49E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Lezioni partecipate, discussioni in classe.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Esercitazioni in classe proponendo esperienze reali su cui applicare </w:t>
            </w:r>
            <w:r w:rsidRPr="000A35E4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conoscenze acquisite durante le lezioni.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Lettura di articoli originali in lingua inglese e di stampa specialistica scientifica. </w:t>
            </w:r>
            <w:r w:rsidR="002F1974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Proposizione di letteratura alternativa per imparare un modo diverso di raccontare la chimica. </w:t>
            </w:r>
            <w:r w:rsidRPr="00E0329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Registrazione ed elaborazione di dati</w:t>
            </w:r>
          </w:p>
        </w:tc>
      </w:tr>
      <w:tr w:rsidR="00241D9D" w:rsidRPr="00DB5031" w:rsidTr="001A1178">
        <w:trPr>
          <w:trHeight w:val="690"/>
        </w:trPr>
        <w:tc>
          <w:tcPr>
            <w:tcW w:w="2580" w:type="dxa"/>
            <w:vAlign w:val="center"/>
          </w:tcPr>
          <w:p w:rsidR="00241D9D" w:rsidRPr="008F35AA" w:rsidRDefault="00241D9D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Strumenti</w:t>
            </w:r>
          </w:p>
        </w:tc>
        <w:tc>
          <w:tcPr>
            <w:tcW w:w="6960" w:type="dxa"/>
            <w:vAlign w:val="center"/>
          </w:tcPr>
          <w:p w:rsidR="00241D9D" w:rsidRPr="00DB5031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DB503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Libro di testo osservazione diretta, materiale didattico supplementare, supporti audio-visivi</w:t>
            </w:r>
            <w:r w:rsidR="002F1974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, esperienza laboratoriale.</w:t>
            </w:r>
          </w:p>
        </w:tc>
      </w:tr>
      <w:tr w:rsidR="00241D9D" w:rsidRPr="00DB5031" w:rsidTr="001A1178">
        <w:trPr>
          <w:trHeight w:val="841"/>
        </w:trPr>
        <w:tc>
          <w:tcPr>
            <w:tcW w:w="2580" w:type="dxa"/>
            <w:vAlign w:val="center"/>
          </w:tcPr>
          <w:p w:rsidR="00241D9D" w:rsidRPr="008F35AA" w:rsidRDefault="00241D9D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Criteri di Verifica</w:t>
            </w:r>
          </w:p>
        </w:tc>
        <w:tc>
          <w:tcPr>
            <w:tcW w:w="6960" w:type="dxa"/>
            <w:vAlign w:val="center"/>
          </w:tcPr>
          <w:p w:rsidR="00241D9D" w:rsidRPr="00DB5031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DB503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conoscenze e le abilità acquisite, strumentali all’apprendimento delle competenze attese, saranno opportunamente monitorate in itinere con strumenti specifici (</w:t>
            </w:r>
            <w:r w:rsidRPr="00DB5031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it-IT"/>
              </w:rPr>
              <w:t xml:space="preserve">osservazioni sistematiche, </w:t>
            </w: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it-IT"/>
              </w:rPr>
              <w:t>verifiche orali</w:t>
            </w:r>
            <w:r w:rsidRPr="00DB5031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it-IT"/>
              </w:rPr>
              <w:t>, questionari, discussioni collettive</w:t>
            </w:r>
            <w:r w:rsidRPr="00DB503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) durante le attività scolastiche giornaliere.</w:t>
            </w:r>
          </w:p>
        </w:tc>
      </w:tr>
      <w:tr w:rsidR="00241D9D" w:rsidRPr="008F35AA" w:rsidTr="001A1178">
        <w:trPr>
          <w:trHeight w:val="839"/>
        </w:trPr>
        <w:tc>
          <w:tcPr>
            <w:tcW w:w="2580" w:type="dxa"/>
            <w:vAlign w:val="center"/>
          </w:tcPr>
          <w:p w:rsidR="00241D9D" w:rsidRPr="008F35AA" w:rsidRDefault="00241D9D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Criteri di Valutazione</w:t>
            </w:r>
          </w:p>
        </w:tc>
        <w:tc>
          <w:tcPr>
            <w:tcW w:w="6960" w:type="dxa"/>
            <w:vAlign w:val="center"/>
          </w:tcPr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6</w:t>
            </w:r>
          </w:p>
          <w:p w:rsidR="00241D9D" w:rsidRPr="00625C3A" w:rsidRDefault="00241D9D" w:rsidP="00DF3E0E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maniera complessivamente accettabile 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 fenomeni chimici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DF3E0E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Attribuisce </w:t>
            </w:r>
            <w:r w:rsid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con qualche incertezza</w:t>
            </w:r>
            <w:r w:rsidR="00DF3E0E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 ogni corretta terna di numeri quantici il corrispondente orbitale</w:t>
            </w:r>
            <w:r w:rsid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configura</w:t>
            </w:r>
            <w:r w:rsidR="00DF3E0E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atomi polielettronici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in maniera guidata. </w:t>
            </w:r>
            <w:r w:rsid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Utilizza la tavola periodica</w:t>
            </w:r>
            <w:r w:rsidR="00B906E5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anche se non ne conosce appieno il significato</w:t>
            </w:r>
            <w:r w:rsid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DF3E0E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lastRenderedPageBreak/>
              <w:t xml:space="preserve">Riconosce </w:t>
            </w:r>
            <w:r w:rsid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con alcune lacune </w:t>
            </w:r>
            <w:r w:rsidR="00DF3E0E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il tipo di legame esistente tra gli atomi</w:t>
            </w:r>
            <w:r w:rsid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="00DF3E0E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e interpreta le richieste in maniera parziale riuscendo a selezionare solo alcuni concetti chiave.  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semplice, ma non del tutto adeguato al linguaggio delle Scienze. Sa sufficientemente effettuare connessioni logiche e formulare ipotesi in maniera guidata.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ma ha un’organizzazione del lavoro non del tutto adeguata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a seguito di sollecitazioni, si impegna sufficientemente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Voto 7 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maniera discreta le conoscenze acquisite per interpretare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F0106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 fenomeni chimici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F0106B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Attribuisce a ogni corretta terna di numeri quantici il corrispondente orbitale</w:t>
            </w:r>
            <w:r w:rsidR="00F0106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configura</w:t>
            </w:r>
            <w:r w:rsidR="00F0106B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atomi polielettronici</w:t>
            </w:r>
            <w:r w:rsidR="00F0106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B906E5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Utilizza la tavola periodica in maniera appropriata. </w:t>
            </w:r>
            <w:r w:rsidR="00C92850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Riconosce il tipo di legame esistente tra gli atomi</w:t>
            </w:r>
            <w:r w:rsidR="00C9285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e interpreta le richieste riuscendo a selezionare i concetti chiave.  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abbastanza efficace e corretto, adeguato al linguaggio delle Scienze. Sa effettuare connessioni logiche e formulare ipotesi.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in modo adeguato i saperi ed ha un metodo di lavoro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abbastanza organizzato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maniera attiva, con impegno soddisfacente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8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</w:t>
            </w:r>
            <w:r w:rsidR="00F0106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maniera sostanzialmente completa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F0106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 fenomeni chimici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F0106B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Attribuisce a ogni corretta terna di numeri quantici il corrispondente orbitale</w:t>
            </w:r>
            <w:r w:rsidR="00F0106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configura</w:t>
            </w:r>
            <w:r w:rsidR="00F0106B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atomi polielettronici</w:t>
            </w:r>
            <w:r w:rsidR="00F0106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in maniera autonoma e spedita. </w:t>
            </w:r>
            <w:r w:rsidR="00B906E5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Utilizza la tavola periodica in maniera appropriata.</w:t>
            </w:r>
            <w:r w:rsidR="00B906E5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C92850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Riconosce </w:t>
            </w:r>
            <w:r w:rsidR="00C9285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con sicurezza, </w:t>
            </w:r>
            <w:r w:rsidR="00C92850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il tipo di legame esistente tra gli atomi</w:t>
            </w:r>
            <w:r w:rsidR="00C9285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e interpreta le richieste in maniera adeguata individuando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chiaramente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 concetti chiave.  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Comunica in modo efficace ed appropriato. Compie analisi corrette ed individua collegamenti. Rielabora autonomamente.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Ristruttura i saperi in modo organico ed ha sviluppato un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metodo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di lavoro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organizzato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modo attivo, con impegno notevole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costante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9-10</w:t>
            </w:r>
          </w:p>
          <w:p w:rsidR="00241D9D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modo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articolato 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F0106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 fenomeni chimici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F0106B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Attribuisce </w:t>
            </w:r>
            <w:r w:rsidR="00F0106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in completa sicurezza </w:t>
            </w:r>
            <w:r w:rsidR="00F0106B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 ogni corretta terna di numeri quantici il corrispondente orbitale</w:t>
            </w:r>
            <w:r w:rsidR="00F0106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configura</w:t>
            </w:r>
            <w:r w:rsidR="00F0106B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atomi polielettronici</w:t>
            </w:r>
            <w:r w:rsidR="00F0106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in maniera autonoma e spedita. </w:t>
            </w:r>
            <w:r w:rsidR="00B906E5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Utilizza la tavola periodica in maniera appropriata comprendendone l’importanza e le potenzialità.</w:t>
            </w:r>
            <w:r w:rsidR="00B906E5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C92850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Riconosce </w:t>
            </w:r>
            <w:r w:rsidR="00C9285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senza esitazione </w:t>
            </w:r>
            <w:r w:rsidR="00C92850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il tipo di legame esistente tra gli atomi</w:t>
            </w:r>
            <w:r w:rsidR="00C9285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, caratterizzandolo.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e interpreta le richieste in modo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lastRenderedPageBreak/>
              <w:t>completo e pertinente,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estrapolando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 concetti chiave.  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efficace ed articolato. Rielabora in modo personale e critico, documenta il proprio lavoro.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in modo organico e complesso ed ha sviluppato un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metodo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di lavoro molto ben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organizzato.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maniera costruttiva, con un impegno eccellente e costante.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5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Applica in modo superficiale 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con imprecisioni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F0106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 fenomeni chimici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F0106B" w:rsidRPr="00F0106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Attribuisce a ogni corretta terna di numeri quantici il corrispondente orbitale e configura atomi polielettronici</w:t>
            </w:r>
            <w:r w:rsidR="00F0106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con difficoltà anche in maniera guidata</w:t>
            </w:r>
            <w:r w:rsidR="00F0106B" w:rsidRPr="00F0106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75D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Utilizza la tavola periodica in maniera inappropriata.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con 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notevole sforzo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le richieste ed estrapola i concetti chiave in maniera guidata. 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non sempre coerente, ha difficoltà a cogliere i nessi logici.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con qualche difficoltà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 ha sviluppato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un metodo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di lavoro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non sempre organizzato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modo dispersivo con un impegno discontinuo e superficiale.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4</w:t>
            </w:r>
          </w:p>
          <w:p w:rsidR="00241D9D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modo superficiale e con evidenti lacune e imprecisioni 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F0106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 fenomeni chimici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="00F0106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Non a</w:t>
            </w:r>
            <w:r w:rsidR="00F0106B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ttribuisce a ogni corretta terna di numeri quantici il corrispondente orbitale</w:t>
            </w:r>
            <w:r w:rsidR="00F0106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non configura</w:t>
            </w:r>
            <w:r w:rsidR="00F0106B" w:rsidRPr="00DF3E0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atomi polielettronici</w:t>
            </w:r>
            <w:r w:rsidR="00F0106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anche in maniera guidata.</w:t>
            </w:r>
            <w:r w:rsidR="005275D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Non sa </w:t>
            </w:r>
            <w:r w:rsidR="005275D9"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5275D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muoversi sulla tavola periodica.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nalizza le richieste o le recepisce in modo inesatto, non riuscendo a riconoscere i concetti chiave. </w:t>
            </w:r>
          </w:p>
          <w:p w:rsidR="00241D9D" w:rsidRPr="00625C3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inadeguato, non compie operazioni di analisi.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con molta difficoltà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 ha sviluppato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un metodo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di lavoro ripetitivo e non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241D9D" w:rsidRPr="008F35AA" w:rsidRDefault="00241D9D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scarsamente, con un impegno debole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</w:tc>
      </w:tr>
      <w:tr w:rsidR="00674589" w:rsidRPr="008F35AA" w:rsidTr="001A1178">
        <w:trPr>
          <w:trHeight w:val="486"/>
        </w:trPr>
        <w:tc>
          <w:tcPr>
            <w:tcW w:w="9540" w:type="dxa"/>
            <w:gridSpan w:val="2"/>
          </w:tcPr>
          <w:p w:rsidR="00674589" w:rsidRPr="008F35AA" w:rsidRDefault="00674589" w:rsidP="00674589">
            <w:pPr>
              <w:spacing w:before="100" w:after="0" w:line="240" w:lineRule="auto"/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</w:pPr>
            <w:r w:rsidRPr="008F35AA"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  <w:lastRenderedPageBreak/>
              <w:t>UNITA’ DI APPRENDIMENTO UDA</w:t>
            </w:r>
            <w:r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  <w:t xml:space="preserve"> n°2 - Chimica</w:t>
            </w:r>
          </w:p>
        </w:tc>
      </w:tr>
      <w:tr w:rsidR="00674589" w:rsidRPr="00466A86" w:rsidTr="001A1178">
        <w:trPr>
          <w:trHeight w:val="555"/>
        </w:trPr>
        <w:tc>
          <w:tcPr>
            <w:tcW w:w="2580" w:type="dxa"/>
            <w:vAlign w:val="center"/>
          </w:tcPr>
          <w:p w:rsidR="00674589" w:rsidRPr="008F35AA" w:rsidRDefault="00674589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Denominazione</w:t>
            </w:r>
          </w:p>
        </w:tc>
        <w:tc>
          <w:tcPr>
            <w:tcW w:w="6960" w:type="dxa"/>
            <w:vAlign w:val="center"/>
          </w:tcPr>
          <w:p w:rsidR="00674589" w:rsidRPr="00466A86" w:rsidRDefault="00674589" w:rsidP="00674589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Le proprietà della materia</w:t>
            </w:r>
            <w:r w:rsidRPr="00466A86">
              <w:rPr>
                <w:rFonts w:ascii="Times New Roman" w:hAnsi="Times New Roman"/>
                <w:b/>
                <w:i/>
                <w:sz w:val="24"/>
                <w:szCs w:val="24"/>
              </w:rPr>
              <w:t>...</w:t>
            </w:r>
            <w:r w:rsidRPr="00466A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74589" w:rsidRPr="00625C3A" w:rsidTr="001A1178">
        <w:trPr>
          <w:trHeight w:val="425"/>
        </w:trPr>
        <w:tc>
          <w:tcPr>
            <w:tcW w:w="2580" w:type="dxa"/>
            <w:vAlign w:val="center"/>
          </w:tcPr>
          <w:p w:rsidR="00674589" w:rsidRPr="008F35AA" w:rsidRDefault="00674589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Competenze chiave di cittadinanza</w:t>
            </w:r>
          </w:p>
        </w:tc>
        <w:tc>
          <w:tcPr>
            <w:tcW w:w="6960" w:type="dxa"/>
            <w:vAlign w:val="center"/>
          </w:tcPr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alfabetica funzionale: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individuare, comprendere, esprimere, creare e interpretare concetti legati alla Biologia; saper utilizzare un lessico appropriato alle Scienze Naturali, padroneggiandone  contenuti, procedure e metodi di indagine; saper esprimere in maniera sintetica ed efficace i contenuti.</w:t>
            </w:r>
          </w:p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 xml:space="preserve">Competenza multilinguistica: 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utilizzare un lessico appropriato alle Scienze Naturali nella lingua della comunicazione internazionale.</w:t>
            </w:r>
          </w:p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 xml:space="preserve">Competenza in scienze: 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saper applicare le conoscenze acquisite a situazioni reali, ponendosi in modo critico e consapevole di fronte a 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lastRenderedPageBreak/>
              <w:t>tematiche di carattere scientifico; saper formulare ipotesi in base ai dati forniti; saper trarre conclusioni basate sui risultati ottenuti e sulle ipotesi verificate.</w:t>
            </w:r>
          </w:p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digitale: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ricercare le fonti, verificandone l’attendibilità per ampliare le proprie conoscenze; saper utilizzare gli strumenti informatici; saper utilizzare, accedere, filtrare, valutare, creare, programmare e condividere contenuti digitali della materia.</w:t>
            </w:r>
          </w:p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personale, sociale e capacità di imparare a imparare: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fare proprio un metodo di lavoro autonomo e flessibile, nel rispetto dei ruoli e dei tempi assegnati; saper lavorare in gruppo, rispettando tempi e ruoli; saper aver l’abitudine di ragionare in modo rigoroso; saper dare spazio alla propria creatività, mettendola a disposizione del gruppo di lavoro.</w:t>
            </w:r>
          </w:p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di cittadinanza: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individuare azioni e norme da cittadini responsabili a livello globale e della sostenibilità.</w:t>
            </w:r>
          </w:p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imprenditoriale: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dare spazio alla creatività, al pensiero critico per la risoluzione di problemi; saper prendere l'iniziativa al fine di programmare e gestire progetti; saper lavorare in modalità collaborativa e saper mobilitare risorse sia materiali che umane.</w:t>
            </w:r>
          </w:p>
          <w:p w:rsidR="00674589" w:rsidRPr="00625C3A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di consapevolezza ed espressione culturali: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valorizzare la propria identità e patrimonio culturale all'interno di un mondo caratterizzato da diversità culturale.</w:t>
            </w:r>
          </w:p>
        </w:tc>
      </w:tr>
      <w:tr w:rsidR="00674589" w:rsidRPr="00625C3A" w:rsidTr="00674589">
        <w:trPr>
          <w:trHeight w:val="283"/>
        </w:trPr>
        <w:tc>
          <w:tcPr>
            <w:tcW w:w="2580" w:type="dxa"/>
            <w:vAlign w:val="center"/>
          </w:tcPr>
          <w:p w:rsidR="00674589" w:rsidRPr="008F35AA" w:rsidRDefault="00674589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>Competenze disciplinari</w:t>
            </w:r>
          </w:p>
        </w:tc>
        <w:tc>
          <w:tcPr>
            <w:tcW w:w="6960" w:type="dxa"/>
            <w:vAlign w:val="center"/>
          </w:tcPr>
          <w:p w:rsidR="00674589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Saper analizzare e utilizzare i contenuti e i modelli della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Chimica</w:t>
            </w: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per per spiegare i fenomeni che ci circondano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674589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padroneggiare l’uso di un linguaggio chimico-fisico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674589" w:rsidRPr="00FF624F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ragionare in modo rigoroso, applicando il metodo scientifico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anche attraverso l’organizzazione e l’esecuzione di attività sperimentali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674589" w:rsidRPr="00FF624F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effettuare connessioni logiche, formulare ipotesi, trarre conclusioni in base ai dati forniti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674589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riconoscere e stabilire relazioni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674589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classificare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674589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ricondurre l’osservazione dei particolari ai dati generali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applicare le conoscenze acquisite ponendosi in modo critico e consapevole di fronte a temi di carattere scientifico della società attuale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</w:tc>
      </w:tr>
      <w:tr w:rsidR="00674589" w:rsidRPr="00E20F5E" w:rsidTr="001A1178">
        <w:trPr>
          <w:trHeight w:val="847"/>
        </w:trPr>
        <w:tc>
          <w:tcPr>
            <w:tcW w:w="2580" w:type="dxa"/>
            <w:vAlign w:val="center"/>
          </w:tcPr>
          <w:p w:rsidR="00674589" w:rsidRPr="008F35AA" w:rsidRDefault="00674589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Conoscenze/contenuti</w:t>
            </w:r>
          </w:p>
        </w:tc>
        <w:tc>
          <w:tcPr>
            <w:tcW w:w="6960" w:type="dxa"/>
            <w:vAlign w:val="center"/>
          </w:tcPr>
          <w:p w:rsidR="00BF5B64" w:rsidRDefault="00BF5B64" w:rsidP="00BF5B64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 forze intermolecolari : le attrazioni tra le molecole</w:t>
            </w:r>
          </w:p>
          <w:p w:rsidR="00BF5B64" w:rsidRDefault="00BF5B64" w:rsidP="00BF5B64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Molecole polari e non polari</w:t>
            </w:r>
          </w:p>
          <w:p w:rsidR="00BF5B64" w:rsidRDefault="00BF5B64" w:rsidP="00BF5B64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Forze dipol</w:t>
            </w:r>
            <w:r w:rsidR="002E2768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-dipolo e di London </w:t>
            </w:r>
          </w:p>
          <w:p w:rsidR="00BF5B64" w:rsidRDefault="00BF5B64" w:rsidP="00BF5B64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legame idrogeno</w:t>
            </w:r>
          </w:p>
          <w:p w:rsidR="00BF5B64" w:rsidRDefault="00BF5B64" w:rsidP="00BF5B64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 proprietà dello stato solido</w:t>
            </w:r>
          </w:p>
          <w:p w:rsidR="00BF5B64" w:rsidRDefault="00BF5B64" w:rsidP="00BF5B64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Le proprietà dello stato liquido</w:t>
            </w:r>
          </w:p>
          <w:p w:rsidR="00BF5B64" w:rsidRDefault="00BF5B64" w:rsidP="00BF5B64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 proprietà delle soluzioni</w:t>
            </w:r>
          </w:p>
          <w:p w:rsidR="00BF5B64" w:rsidRDefault="00BF5B64" w:rsidP="00BF5B64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concentrazione delle soluzioni</w:t>
            </w:r>
          </w:p>
          <w:p w:rsidR="00BF5B64" w:rsidRDefault="00BF5B64" w:rsidP="00BF5B64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 proprietà colligative</w:t>
            </w:r>
          </w:p>
          <w:p w:rsidR="00BF5B64" w:rsidRDefault="00BF5B64" w:rsidP="00BF5B64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Innalzamento ebulloscopico e l’abbassamento crioscopico</w:t>
            </w:r>
          </w:p>
          <w:p w:rsidR="00BF5B64" w:rsidRPr="00E20F5E" w:rsidRDefault="00BF5B64" w:rsidP="00BF5B64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Solubilità, temperatura e pressione</w:t>
            </w:r>
          </w:p>
        </w:tc>
      </w:tr>
      <w:tr w:rsidR="00674589" w:rsidRPr="0000151B" w:rsidTr="001A1178">
        <w:trPr>
          <w:trHeight w:val="689"/>
        </w:trPr>
        <w:tc>
          <w:tcPr>
            <w:tcW w:w="2580" w:type="dxa"/>
            <w:vAlign w:val="center"/>
          </w:tcPr>
          <w:p w:rsidR="00674589" w:rsidRPr="008F35AA" w:rsidRDefault="00674589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>Obiettivi specifici di apprendimento/Abilità</w:t>
            </w:r>
          </w:p>
        </w:tc>
        <w:tc>
          <w:tcPr>
            <w:tcW w:w="6960" w:type="dxa"/>
            <w:vAlign w:val="center"/>
          </w:tcPr>
          <w:p w:rsidR="00674589" w:rsidRDefault="00674589" w:rsidP="001A1178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i</w:t>
            </w:r>
            <w:r w:rsidRPr="00674589">
              <w:rPr>
                <w:rFonts w:ascii="Times New Roman" w:hAnsi="Times New Roman"/>
                <w:sz w:val="24"/>
                <w:szCs w:val="24"/>
              </w:rPr>
              <w:t>ndividuare se una molecola è polare o apolare, dopo averne determinato la geometria in base al modello VSEPR</w:t>
            </w:r>
            <w:r w:rsidR="009A25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4589" w:rsidRDefault="00674589" w:rsidP="001A1178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c</w:t>
            </w:r>
            <w:r w:rsidRPr="00674589">
              <w:rPr>
                <w:rFonts w:ascii="Times New Roman" w:hAnsi="Times New Roman"/>
                <w:sz w:val="24"/>
                <w:szCs w:val="24"/>
              </w:rPr>
              <w:t xml:space="preserve">orrelare le proprietà fisiche dei solidi e dei liquidi alle interazioni interatomiche e intermolecolari </w:t>
            </w:r>
            <w:r>
              <w:rPr>
                <w:rFonts w:ascii="Times New Roman" w:hAnsi="Times New Roman"/>
                <w:sz w:val="24"/>
                <w:szCs w:val="24"/>
              </w:rPr>
              <w:t>e come quest’ultimi determinano gli</w:t>
            </w:r>
            <w:r w:rsidRPr="00674589">
              <w:rPr>
                <w:rFonts w:ascii="Times New Roman" w:hAnsi="Times New Roman"/>
                <w:sz w:val="24"/>
                <w:szCs w:val="24"/>
              </w:rPr>
              <w:t xml:space="preserve"> stati di aggregazione</w:t>
            </w:r>
            <w:r w:rsidR="009A25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71FD7" w:rsidRPr="00A71FD7" w:rsidRDefault="00674589" w:rsidP="00A71FD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r w:rsidR="00A71FD7">
              <w:rPr>
                <w:rFonts w:ascii="Times New Roman" w:hAnsi="Times New Roman"/>
                <w:sz w:val="24"/>
                <w:szCs w:val="24"/>
              </w:rPr>
              <w:t>p</w:t>
            </w:r>
            <w:r w:rsidR="00A71FD7" w:rsidRPr="00A71FD7">
              <w:rPr>
                <w:rFonts w:ascii="Times New Roman" w:hAnsi="Times New Roman"/>
                <w:sz w:val="24"/>
                <w:szCs w:val="24"/>
              </w:rPr>
              <w:t>revedere la miscibilità di due sostanze tra loro</w:t>
            </w:r>
            <w:r w:rsidR="009A25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71FD7" w:rsidRDefault="00A71FD7" w:rsidP="00A71FD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ricoscere</w:t>
            </w:r>
            <w:r w:rsidRPr="00A71FD7">
              <w:rPr>
                <w:rFonts w:ascii="Times New Roman" w:hAnsi="Times New Roman"/>
                <w:sz w:val="24"/>
                <w:szCs w:val="24"/>
              </w:rPr>
              <w:t xml:space="preserve"> l’importanza del legame a idrogeno in natura</w:t>
            </w:r>
            <w:r w:rsidR="009A25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71FD7" w:rsidRDefault="00A71FD7" w:rsidP="00A71FD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i</w:t>
            </w:r>
            <w:r w:rsidRPr="00A71FD7">
              <w:rPr>
                <w:rFonts w:ascii="Times New Roman" w:hAnsi="Times New Roman"/>
                <w:sz w:val="24"/>
                <w:szCs w:val="24"/>
              </w:rPr>
              <w:t>nterpretare i processi di dissoluzione in base alle forze intermolecolari che si possono stabilire tra le particelle di soluto e di solvente</w:t>
            </w:r>
          </w:p>
          <w:p w:rsidR="00A71FD7" w:rsidRPr="00A71FD7" w:rsidRDefault="00A71FD7" w:rsidP="00A71FD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esprimere</w:t>
            </w:r>
            <w:r w:rsidRPr="00A71FD7">
              <w:rPr>
                <w:rFonts w:ascii="Times New Roman" w:hAnsi="Times New Roman"/>
                <w:sz w:val="24"/>
                <w:szCs w:val="24"/>
              </w:rPr>
              <w:t xml:space="preserve"> le concentrazioni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A71FD7">
              <w:rPr>
                <w:rFonts w:ascii="Times New Roman" w:hAnsi="Times New Roman"/>
                <w:sz w:val="24"/>
                <w:szCs w:val="24"/>
              </w:rPr>
              <w:t xml:space="preserve"> le proprietà colligative delle soluzioni</w:t>
            </w:r>
          </w:p>
          <w:p w:rsidR="00A71FD7" w:rsidRPr="00A71FD7" w:rsidRDefault="00A71FD7" w:rsidP="00A71FD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interpretare</w:t>
            </w:r>
            <w:r w:rsidRPr="00A71FD7">
              <w:rPr>
                <w:rFonts w:ascii="Times New Roman" w:hAnsi="Times New Roman"/>
                <w:sz w:val="24"/>
                <w:szCs w:val="24"/>
              </w:rPr>
              <w:t xml:space="preserve"> l’influenza della temperatura e della pressione sulla solubilità</w:t>
            </w:r>
          </w:p>
          <w:p w:rsidR="00674589" w:rsidRPr="0000151B" w:rsidRDefault="00674589" w:rsidP="001A1178">
            <w:pPr>
              <w:spacing w:before="120" w:after="120" w:line="240" w:lineRule="auto"/>
              <w:jc w:val="both"/>
            </w:pPr>
            <w:r w:rsidRPr="00EE4129">
              <w:rPr>
                <w:rFonts w:ascii="Times New Roman" w:hAnsi="Times New Roman"/>
                <w:sz w:val="24"/>
                <w:szCs w:val="24"/>
              </w:rPr>
              <w:t>Sa utilizzare, accedere, filtrare, valutare, creare, programmare e condividere contenuti digitali sull’unità in esame.</w:t>
            </w:r>
          </w:p>
        </w:tc>
      </w:tr>
      <w:tr w:rsidR="00674589" w:rsidRPr="009F4C6F" w:rsidTr="001A1178">
        <w:trPr>
          <w:trHeight w:val="758"/>
        </w:trPr>
        <w:tc>
          <w:tcPr>
            <w:tcW w:w="2580" w:type="dxa"/>
            <w:vAlign w:val="center"/>
          </w:tcPr>
          <w:p w:rsidR="00674589" w:rsidRPr="008F35AA" w:rsidRDefault="00674589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Utenti destinatari</w:t>
            </w:r>
          </w:p>
        </w:tc>
        <w:tc>
          <w:tcPr>
            <w:tcW w:w="6960" w:type="dxa"/>
            <w:vAlign w:val="center"/>
          </w:tcPr>
          <w:p w:rsidR="00674589" w:rsidRPr="009F4C6F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Alunni Classi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Terze</w:t>
            </w:r>
            <w:r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della Scuo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la Secondaria di secondo grado Liceo Scientifico G.Piazzi</w:t>
            </w:r>
          </w:p>
        </w:tc>
      </w:tr>
      <w:tr w:rsidR="00674589" w:rsidRPr="009F4C6F" w:rsidTr="001A1178">
        <w:trPr>
          <w:trHeight w:val="697"/>
        </w:trPr>
        <w:tc>
          <w:tcPr>
            <w:tcW w:w="2580" w:type="dxa"/>
            <w:vAlign w:val="center"/>
          </w:tcPr>
          <w:p w:rsidR="00674589" w:rsidRPr="008F35AA" w:rsidRDefault="00674589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Tempi</w:t>
            </w:r>
          </w:p>
        </w:tc>
        <w:tc>
          <w:tcPr>
            <w:tcW w:w="6960" w:type="dxa"/>
            <w:vAlign w:val="center"/>
          </w:tcPr>
          <w:p w:rsidR="00674589" w:rsidRPr="009F4C6F" w:rsidRDefault="00A71FD7" w:rsidP="001A1178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Bimestre (Gennaio-Febbraio)</w:t>
            </w:r>
          </w:p>
        </w:tc>
      </w:tr>
      <w:tr w:rsidR="00674589" w:rsidRPr="00326F84" w:rsidTr="001A1178">
        <w:trPr>
          <w:trHeight w:val="283"/>
        </w:trPr>
        <w:tc>
          <w:tcPr>
            <w:tcW w:w="2580" w:type="dxa"/>
            <w:vAlign w:val="center"/>
          </w:tcPr>
          <w:p w:rsidR="00674589" w:rsidRPr="008F35AA" w:rsidRDefault="00674589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Metodologia Didattica</w:t>
            </w:r>
          </w:p>
        </w:tc>
        <w:tc>
          <w:tcPr>
            <w:tcW w:w="6960" w:type="dxa"/>
            <w:vAlign w:val="center"/>
          </w:tcPr>
          <w:p w:rsidR="00674589" w:rsidRPr="00326F84" w:rsidRDefault="00674589" w:rsidP="00A71FD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AC49E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Lezioni partecipate, discussioni in classe.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Esercitazioni in classe proponendo esperienze reali su cui applicare </w:t>
            </w:r>
            <w:r w:rsidRPr="000A35E4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conoscenze acquisite durante le lezioni.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Lettura di articoli originali in lingua inglese e di stampa specialistica scientifica. </w:t>
            </w:r>
            <w:r w:rsidRPr="00E0329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Registrazione ed elaborazione di dati</w:t>
            </w:r>
          </w:p>
        </w:tc>
      </w:tr>
      <w:tr w:rsidR="00674589" w:rsidRPr="00DB5031" w:rsidTr="001A1178">
        <w:trPr>
          <w:trHeight w:val="690"/>
        </w:trPr>
        <w:tc>
          <w:tcPr>
            <w:tcW w:w="2580" w:type="dxa"/>
            <w:vAlign w:val="center"/>
          </w:tcPr>
          <w:p w:rsidR="00674589" w:rsidRPr="008F35AA" w:rsidRDefault="00674589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Strumenti</w:t>
            </w:r>
          </w:p>
        </w:tc>
        <w:tc>
          <w:tcPr>
            <w:tcW w:w="6960" w:type="dxa"/>
            <w:vAlign w:val="center"/>
          </w:tcPr>
          <w:p w:rsidR="00674589" w:rsidRPr="00DB5031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DB503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Libro di testo osservazione diretta, materiale didattico supplementare, supporti audio-visivi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, esperienza laboratoriale.</w:t>
            </w:r>
          </w:p>
        </w:tc>
      </w:tr>
      <w:tr w:rsidR="00674589" w:rsidRPr="00DB5031" w:rsidTr="001A1178">
        <w:trPr>
          <w:trHeight w:val="841"/>
        </w:trPr>
        <w:tc>
          <w:tcPr>
            <w:tcW w:w="2580" w:type="dxa"/>
            <w:vAlign w:val="center"/>
          </w:tcPr>
          <w:p w:rsidR="00674589" w:rsidRPr="008F35AA" w:rsidRDefault="00674589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Criteri di Verifica</w:t>
            </w:r>
          </w:p>
        </w:tc>
        <w:tc>
          <w:tcPr>
            <w:tcW w:w="6960" w:type="dxa"/>
            <w:vAlign w:val="center"/>
          </w:tcPr>
          <w:p w:rsidR="00674589" w:rsidRPr="00DB5031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DB503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conoscenze e le abilità acquisite, strumentali all’apprendimento delle competenze attese, saranno opportunamente monitorate in itinere con strumenti specifici (</w:t>
            </w:r>
            <w:r w:rsidRPr="00DB5031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it-IT"/>
              </w:rPr>
              <w:t xml:space="preserve">osservazioni sistematiche, </w:t>
            </w: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it-IT"/>
              </w:rPr>
              <w:t>verifiche orali</w:t>
            </w:r>
            <w:r w:rsidRPr="00DB5031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it-IT"/>
              </w:rPr>
              <w:t>, questionari, discussioni collettive</w:t>
            </w:r>
            <w:r w:rsidRPr="00DB503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) durante le attività scolastiche giornaliere.</w:t>
            </w:r>
          </w:p>
        </w:tc>
      </w:tr>
      <w:tr w:rsidR="00674589" w:rsidRPr="008F35AA" w:rsidTr="001A1178">
        <w:trPr>
          <w:trHeight w:val="839"/>
        </w:trPr>
        <w:tc>
          <w:tcPr>
            <w:tcW w:w="2580" w:type="dxa"/>
            <w:vAlign w:val="center"/>
          </w:tcPr>
          <w:p w:rsidR="00674589" w:rsidRPr="008F35AA" w:rsidRDefault="00674589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Criteri di Valutazione</w:t>
            </w:r>
          </w:p>
        </w:tc>
        <w:tc>
          <w:tcPr>
            <w:tcW w:w="6960" w:type="dxa"/>
            <w:vAlign w:val="center"/>
          </w:tcPr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6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maniera complessivamente accettabile 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spiegare </w:t>
            </w:r>
            <w:r w:rsidR="00BF5B64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proprietà della materia</w:t>
            </w:r>
            <w:r w:rsid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, m</w:t>
            </w:r>
            <w:r w:rsidR="000247FF" w:rsidRP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ette</w:t>
            </w:r>
            <w:r w:rsid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ndo</w:t>
            </w:r>
            <w:r w:rsidR="000247FF" w:rsidRP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in relazione </w:t>
            </w:r>
            <w:r w:rsidR="000247FF" w:rsidRP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lastRenderedPageBreak/>
              <w:t>le proprietà fisiche delle sostanze alle forze di legame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0247FF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 w:rsid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0247FF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esercizi riguardanti </w:t>
            </w:r>
            <w:r w:rsid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le proprietà delle soluzioni in maniera guidata.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e interpreta le richieste in maniera parziale riuscendo a selezionare solo alcuni concetti chiave.  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semplice, ma non del tutto adeguato al linguaggio delle Scienze. Sa sufficientemente effettuare connessioni logiche e formulare ipotesi in maniera guidata.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ma ha un’organizzazione del lavoro non del tutto adeguata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a seguito di sollecitazioni, si impegna sufficientemente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Voto 7 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maniera discreta le conoscenze acquisite per interpretare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BF5B64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proprietà della materia</w:t>
            </w:r>
            <w:r w:rsid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, m</w:t>
            </w:r>
            <w:r w:rsidR="000247FF" w:rsidRP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ette</w:t>
            </w:r>
            <w:r w:rsid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ndo</w:t>
            </w:r>
            <w:r w:rsidR="000247FF" w:rsidRP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in relazione le proprietà fisiche delle sostanze alle forze di legame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8D545C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 w:rsidR="008D545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8D545C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esercizi riguardanti </w:t>
            </w:r>
            <w:r w:rsidR="008D545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le proprietà delle soluzioni.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e interpreta le richieste riuscendo a selezionare i concetti chiave.  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abbastanza efficace e corretto, adeguato al linguaggio delle Scienze. Sa effettuare connessioni logiche e formulare ipotesi.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in modo adeguato i saperi ed ha un metodo di lavoro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abbastanza organizzato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maniera attiva, con impegno soddisfacente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8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maniera sostanzialmente completa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BF5B64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proprietà della materia</w:t>
            </w:r>
            <w:r w:rsid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, m</w:t>
            </w:r>
            <w:r w:rsidR="000247FF" w:rsidRP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ette</w:t>
            </w:r>
            <w:r w:rsid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ndo</w:t>
            </w:r>
            <w:r w:rsidR="000247FF" w:rsidRP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in relazione le proprietà fisiche delle sostanze alle forze di legame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8D545C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 w:rsidR="008D545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8D545C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esercizi riguardanti </w:t>
            </w:r>
            <w:r w:rsidR="008D545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le proprietà delle soluzioni in maniera autonoma.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e interpreta le richieste in maniera adeguata individuando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chiaramente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 concetti chiave.  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Comunica in modo efficace ed appropriato. Compie analisi corrette ed individua collegamenti. Rielabora autonomamente.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Ristruttura i saperi in modo organico ed ha sviluppato un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metodo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di lavoro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organizzato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modo attivo, con impegno notevole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costante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9-10</w:t>
            </w:r>
          </w:p>
          <w:p w:rsidR="00674589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modo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articolato 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BF5B64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proprietà della materia</w:t>
            </w:r>
            <w:r w:rsid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, m</w:t>
            </w:r>
            <w:r w:rsidR="000247FF" w:rsidRP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ette</w:t>
            </w:r>
            <w:r w:rsid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ndo</w:t>
            </w:r>
            <w:r w:rsidR="000247FF" w:rsidRP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in relazione le proprietà fisiche delle sostanze alle forze di legame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EF3096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 w:rsidR="00EF3096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EF3096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esercizi riguardanti </w:t>
            </w:r>
            <w:r w:rsidR="00EF3096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le proprietà delle soluzioni in maniera autonoma e spedita.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Analizza e interpreta le richieste in modo completo e pertinente,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estrapolando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 concetti chiave.  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efficace ed articolato. Rielabora in modo personale e critico, documenta il proprio lavoro.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in modo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lastRenderedPageBreak/>
              <w:t>organico e complesso ed ha sviluppato un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metodo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di lavoro molto ben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organizzato.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maniera costruttiva, con un impegno eccellente e costante.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5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Applica in modo superficiale 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con imprecisioni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BF5B64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proprietà della materia</w:t>
            </w:r>
            <w:r w:rsid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, m</w:t>
            </w:r>
            <w:r w:rsidR="000247FF" w:rsidRP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ette</w:t>
            </w:r>
            <w:r w:rsid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ndo</w:t>
            </w:r>
            <w:r w:rsidR="000247FF" w:rsidRP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in relazione le proprietà fisiche delle sostanze alle forze di legame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D1091D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 w:rsidR="00D1091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D1091D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esercizi riguardanti </w:t>
            </w:r>
            <w:r w:rsidR="00D1091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proprietà delle soluzion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</w:t>
            </w:r>
            <w:r w:rsidR="00D1091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con difficoltà anche in maniera guidata.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con 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notevole sforzo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le richieste ed estrapola i concetti chiave in maniera guidata. 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non sempre coerente, ha difficoltà a cogliere i nessi logici.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con qualche difficoltà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 ha sviluppato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un metodo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di lavoro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non sempre organizzato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modo dispersivo con un impegno discontinuo e superficiale.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4</w:t>
            </w:r>
          </w:p>
          <w:p w:rsidR="00674589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modo superficiale e con evidenti lacune e imprecisioni le conoscenze acquisite per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spiegare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BF5B64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proprietà della materia</w:t>
            </w:r>
            <w:r w:rsid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, m</w:t>
            </w:r>
            <w:r w:rsidR="000247FF" w:rsidRP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ette</w:t>
            </w:r>
            <w:r w:rsid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ndo</w:t>
            </w:r>
            <w:r w:rsidR="000247FF" w:rsidRPr="000247F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in relazione le proprietà fisiche delle sostanze alle forze di legame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D1091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Non riesce a r</w:t>
            </w:r>
            <w:r w:rsidR="00D1091D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isolv</w:t>
            </w:r>
            <w:r w:rsidR="00D1091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D1091D"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esercizi riguardanti </w:t>
            </w:r>
            <w:r w:rsidR="00D1091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le proprietà delle soluzioni anche in maniera guidata.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nalizza le richieste o le recepisce in modo inesatto, non riuscendo a riconoscere i concetti chiave. </w:t>
            </w:r>
          </w:p>
          <w:p w:rsidR="00674589" w:rsidRPr="00625C3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inadeguato, non compie operazioni di analisi.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con molta difficoltà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 ha sviluppato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un metodo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di lavoro ripetitivo e non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674589" w:rsidRPr="008F35AA" w:rsidRDefault="00674589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scarsamente, con un impegno debole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</w:tc>
      </w:tr>
      <w:tr w:rsidR="00F47AC5" w:rsidRPr="008F35AA" w:rsidTr="001A1178">
        <w:trPr>
          <w:trHeight w:val="486"/>
        </w:trPr>
        <w:tc>
          <w:tcPr>
            <w:tcW w:w="9540" w:type="dxa"/>
            <w:gridSpan w:val="2"/>
          </w:tcPr>
          <w:p w:rsidR="00F47AC5" w:rsidRPr="008F35AA" w:rsidRDefault="00F47AC5" w:rsidP="00F47AC5">
            <w:pPr>
              <w:spacing w:before="100" w:after="0" w:line="240" w:lineRule="auto"/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</w:pPr>
            <w:r w:rsidRPr="008F35AA"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  <w:lastRenderedPageBreak/>
              <w:t>UNITA’ DI APPRENDIMENTO UDA</w:t>
            </w:r>
            <w:r>
              <w:rPr>
                <w:rFonts w:ascii="Comic Sans MS" w:eastAsia="Times New Roman" w:hAnsi="Comic Sans MS"/>
                <w:b/>
                <w:bCs/>
                <w:sz w:val="18"/>
                <w:szCs w:val="18"/>
                <w:lang w:eastAsia="it-IT"/>
              </w:rPr>
              <w:t xml:space="preserve"> n°3 - Chimica</w:t>
            </w:r>
          </w:p>
        </w:tc>
      </w:tr>
      <w:tr w:rsidR="00F47AC5" w:rsidRPr="00466A86" w:rsidTr="001A1178">
        <w:trPr>
          <w:trHeight w:val="555"/>
        </w:trPr>
        <w:tc>
          <w:tcPr>
            <w:tcW w:w="2580" w:type="dxa"/>
            <w:vAlign w:val="center"/>
          </w:tcPr>
          <w:p w:rsidR="00F47AC5" w:rsidRPr="008F35AA" w:rsidRDefault="00F47AC5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Denominazione</w:t>
            </w:r>
          </w:p>
        </w:tc>
        <w:tc>
          <w:tcPr>
            <w:tcW w:w="6960" w:type="dxa"/>
            <w:vAlign w:val="center"/>
          </w:tcPr>
          <w:p w:rsidR="00F47AC5" w:rsidRPr="00466A86" w:rsidRDefault="00F47AC5" w:rsidP="001A1178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La creazione della materia</w:t>
            </w:r>
            <w:r w:rsidRPr="00466A86">
              <w:rPr>
                <w:rFonts w:ascii="Times New Roman" w:hAnsi="Times New Roman"/>
                <w:b/>
                <w:i/>
                <w:sz w:val="24"/>
                <w:szCs w:val="24"/>
              </w:rPr>
              <w:t>...</w:t>
            </w:r>
            <w:r w:rsidRPr="00466A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47AC5">
              <w:rPr>
                <w:rFonts w:ascii="Times New Roman" w:hAnsi="Times New Roman"/>
                <w:sz w:val="24"/>
                <w:szCs w:val="24"/>
              </w:rPr>
              <w:t>le reazioni chimiche</w:t>
            </w:r>
          </w:p>
        </w:tc>
      </w:tr>
      <w:tr w:rsidR="00F47AC5" w:rsidRPr="00625C3A" w:rsidTr="001A1178">
        <w:trPr>
          <w:trHeight w:val="425"/>
        </w:trPr>
        <w:tc>
          <w:tcPr>
            <w:tcW w:w="2580" w:type="dxa"/>
            <w:vAlign w:val="center"/>
          </w:tcPr>
          <w:p w:rsidR="00F47AC5" w:rsidRPr="008F35AA" w:rsidRDefault="00F47AC5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Competenze chiave di cittadinanza</w:t>
            </w:r>
          </w:p>
        </w:tc>
        <w:tc>
          <w:tcPr>
            <w:tcW w:w="6960" w:type="dxa"/>
            <w:vAlign w:val="center"/>
          </w:tcPr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alfabetica funzionale: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individuare, comprendere, esprimere, creare e interpretare concetti legati alla Biologia; saper utilizzare un lessico appropriato alle Scienze Naturali, padroneggiandone  contenuti, procedure e metodi di indagine; saper esprimere in maniera sintetica ed efficace i contenuti.</w:t>
            </w:r>
          </w:p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 xml:space="preserve">Competenza multilinguistica: 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utilizzare un lessico appropriato alle Scienze Naturali nella lingua della comunicazione internazionale.</w:t>
            </w:r>
          </w:p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 xml:space="preserve">Competenza in scienze: 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applicare le conoscenze acquisite a situazioni reali, ponendosi in modo critico e consapevole di fronte a tematiche di carattere scientifico; saper formulare ipotesi in base ai dati forniti; saper trarre conclusioni basate sui risultati ottenuti e sulle ipotesi verificate.</w:t>
            </w:r>
          </w:p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lastRenderedPageBreak/>
              <w:t>Competenza digitale: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ricercare le fonti, verificandone l’attendibilità per ampliare le proprie conoscenze; saper utilizzare gli strumenti informatici; saper utilizzare, accedere, filtrare, valutare, creare, programmare e condividere contenuti digitali della materia.</w:t>
            </w:r>
          </w:p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personale, sociale e capacità di imparare a imparare: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fare proprio un metodo di lavoro autonomo e flessibile, nel rispetto dei ruoli e dei tempi assegnati; saper lavorare in gruppo, rispettando tempi e ruoli; saper aver l’abitudine di ragionare in modo rigoroso; saper dare spazio alla propria creatività, mettendola a disposizione del gruppo di lavoro.</w:t>
            </w:r>
          </w:p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di cittadinanza: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individuare azioni e norme da cittadini responsabili a livello globale e della sostenibilità.</w:t>
            </w:r>
          </w:p>
          <w:p w:rsidR="00115459" w:rsidRPr="00115459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imprenditoriale: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dare spazio alla creatività, al pensiero critico per la risoluzione di problemi; saper prendere l'iniziativa al fine di programmare e gestire progetti; saper lavorare in modalità collaborativa e saper mobilitare risorse sia materiali che umane.</w:t>
            </w:r>
          </w:p>
          <w:p w:rsidR="00F47AC5" w:rsidRPr="00625C3A" w:rsidRDefault="00115459" w:rsidP="00115459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1154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Competenza di consapevolezza ed espressione culturali:</w:t>
            </w:r>
            <w:r w:rsidRPr="0011545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saper valorizzare la propria identità e patrimonio culturale all'interno di un mondo caratterizzato da diversità culturale.</w:t>
            </w:r>
          </w:p>
        </w:tc>
      </w:tr>
      <w:tr w:rsidR="00F47AC5" w:rsidRPr="00625C3A" w:rsidTr="001A1178">
        <w:trPr>
          <w:trHeight w:val="283"/>
        </w:trPr>
        <w:tc>
          <w:tcPr>
            <w:tcW w:w="2580" w:type="dxa"/>
            <w:vAlign w:val="center"/>
          </w:tcPr>
          <w:p w:rsidR="00F47AC5" w:rsidRPr="008F35AA" w:rsidRDefault="00F47AC5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>Competenze disciplinari</w:t>
            </w:r>
          </w:p>
        </w:tc>
        <w:tc>
          <w:tcPr>
            <w:tcW w:w="6960" w:type="dxa"/>
            <w:vAlign w:val="center"/>
          </w:tcPr>
          <w:p w:rsidR="00F47AC5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Saper analizzare e utilizzare i contenuti e i modelli della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Chimica</w:t>
            </w: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per per spiegare i fenomeni che ci circondano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F47AC5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padroneggiare l’uso di un linguaggio chimico-fisico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F47AC5" w:rsidRPr="00FF624F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ragionare in modo rigoroso, applicando il metodo scientifico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anche attraverso l’organizzazione e l’esecuzione di attività sperimentali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F47AC5" w:rsidRPr="00FF624F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effettuare connessioni logiche, formulare ipotesi, trarre conclusioni in base ai dati forniti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F47AC5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riconoscere e stabilire relazioni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F47AC5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classificare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F47AC5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FF624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ricondurre l’osservazione dei particolari ai dati generali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Saper applicare le conoscenze acquisite ponendosi in modo critico e consapevole di fronte a temi di carattere scientifico della società attuale</w:t>
            </w:r>
            <w:r w:rsidR="009A253B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</w:tc>
      </w:tr>
      <w:tr w:rsidR="00F47AC5" w:rsidRPr="00E20F5E" w:rsidTr="001A1178">
        <w:trPr>
          <w:trHeight w:val="847"/>
        </w:trPr>
        <w:tc>
          <w:tcPr>
            <w:tcW w:w="2580" w:type="dxa"/>
            <w:vAlign w:val="center"/>
          </w:tcPr>
          <w:p w:rsidR="00F47AC5" w:rsidRPr="008F35AA" w:rsidRDefault="00F47AC5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Conoscenze/contenuti</w:t>
            </w:r>
          </w:p>
        </w:tc>
        <w:tc>
          <w:tcPr>
            <w:tcW w:w="6960" w:type="dxa"/>
            <w:vAlign w:val="center"/>
          </w:tcPr>
          <w:p w:rsidR="00F47AC5" w:rsidRDefault="00121DD7" w:rsidP="00121DD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Classificazione dei composti:  nomenclatura chimica tradizionale e IUPAC</w:t>
            </w:r>
          </w:p>
          <w:p w:rsidR="00121DD7" w:rsidRDefault="00121DD7" w:rsidP="00121DD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DD7">
              <w:rPr>
                <w:rFonts w:ascii="Times New Roman" w:hAnsi="Times New Roman"/>
                <w:sz w:val="24"/>
                <w:szCs w:val="24"/>
              </w:rPr>
              <w:t>La valenza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1DD7">
              <w:rPr>
                <w:rFonts w:ascii="Times New Roman" w:hAnsi="Times New Roman"/>
                <w:sz w:val="24"/>
                <w:szCs w:val="24"/>
              </w:rPr>
              <w:t>e il numero di ossidazione</w:t>
            </w:r>
          </w:p>
          <w:p w:rsidR="00121DD7" w:rsidRDefault="00121DD7" w:rsidP="00121DD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scrittura di una formula chimica</w:t>
            </w:r>
          </w:p>
          <w:p w:rsidR="00121DD7" w:rsidRDefault="00121DD7" w:rsidP="00121DD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Composti binari e ternari </w:t>
            </w:r>
          </w:p>
          <w:p w:rsidR="00121DD7" w:rsidRDefault="00121DD7" w:rsidP="00121DD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 reazioni chimiche: equazioni e bilanciamento</w:t>
            </w:r>
          </w:p>
          <w:p w:rsidR="00121DD7" w:rsidRDefault="00121DD7" w:rsidP="00121DD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 reazioni di sintesi, decomposizione e di scambio</w:t>
            </w:r>
          </w:p>
          <w:p w:rsidR="00121DD7" w:rsidRDefault="00121DD7" w:rsidP="00121DD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resa di reazione</w:t>
            </w:r>
          </w:p>
          <w:p w:rsidR="00121DD7" w:rsidRDefault="00121DD7" w:rsidP="00121DD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Le variazioni di energia durante una</w:t>
            </w:r>
            <w:r w:rsidR="002F793B">
              <w:rPr>
                <w:rFonts w:ascii="Times New Roman" w:hAnsi="Times New Roman"/>
                <w:sz w:val="24"/>
                <w:szCs w:val="24"/>
              </w:rPr>
              <w:t xml:space="preserve"> reazione: Entalpia, Entropia,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Energia libera</w:t>
            </w:r>
            <w:r w:rsidR="002F793B">
              <w:rPr>
                <w:rFonts w:ascii="Times New Roman" w:hAnsi="Times New Roman"/>
                <w:sz w:val="24"/>
                <w:szCs w:val="24"/>
              </w:rPr>
              <w:t xml:space="preserve"> e le leggi della termodinamica</w:t>
            </w:r>
          </w:p>
          <w:p w:rsidR="002F793B" w:rsidRDefault="002F793B" w:rsidP="00121DD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velocità di reazione: l’equazione cinetica e i fattori che influiscono sulla velocità di reazione</w:t>
            </w:r>
          </w:p>
          <w:p w:rsidR="002F793B" w:rsidRPr="00E20F5E" w:rsidRDefault="002F793B" w:rsidP="00121DD7">
            <w:pPr>
              <w:pStyle w:val="Corpotesto"/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L’equilibrio dinamico: la costante di equilibrio e i fattori che la influiscono</w:t>
            </w:r>
          </w:p>
        </w:tc>
      </w:tr>
      <w:tr w:rsidR="00F47AC5" w:rsidRPr="0000151B" w:rsidTr="001A1178">
        <w:trPr>
          <w:trHeight w:val="689"/>
        </w:trPr>
        <w:tc>
          <w:tcPr>
            <w:tcW w:w="2580" w:type="dxa"/>
            <w:vAlign w:val="center"/>
          </w:tcPr>
          <w:p w:rsidR="00F47AC5" w:rsidRPr="008F35AA" w:rsidRDefault="00F47AC5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lastRenderedPageBreak/>
              <w:t>Obiettivi specifici di apprendimento/Abilità</w:t>
            </w:r>
          </w:p>
        </w:tc>
        <w:tc>
          <w:tcPr>
            <w:tcW w:w="6960" w:type="dxa"/>
            <w:vAlign w:val="center"/>
          </w:tcPr>
          <w:p w:rsidR="00F47AC5" w:rsidRDefault="00F47AC5" w:rsidP="00E14AF9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r w:rsidR="004B02ED">
              <w:rPr>
                <w:rFonts w:ascii="Times New Roman" w:hAnsi="Times New Roman"/>
                <w:sz w:val="24"/>
                <w:szCs w:val="24"/>
              </w:rPr>
              <w:t>c</w:t>
            </w:r>
            <w:r w:rsidR="00E14AF9" w:rsidRPr="00E14AF9">
              <w:rPr>
                <w:rFonts w:ascii="Times New Roman" w:hAnsi="Times New Roman"/>
                <w:sz w:val="24"/>
                <w:szCs w:val="24"/>
              </w:rPr>
              <w:t>lassificare le principali categorie di</w:t>
            </w:r>
            <w:r w:rsidR="004B0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4AF9" w:rsidRPr="00E14AF9">
              <w:rPr>
                <w:rFonts w:ascii="Times New Roman" w:hAnsi="Times New Roman"/>
                <w:sz w:val="24"/>
                <w:szCs w:val="24"/>
              </w:rPr>
              <w:t>composti inorganici in binari/ternari,</w:t>
            </w:r>
            <w:r w:rsidR="004B0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4AF9" w:rsidRPr="00E14AF9">
              <w:rPr>
                <w:rFonts w:ascii="Times New Roman" w:hAnsi="Times New Roman"/>
                <w:sz w:val="24"/>
                <w:szCs w:val="24"/>
              </w:rPr>
              <w:t>ionici/molecolari</w:t>
            </w:r>
            <w:r w:rsidR="004B02ED">
              <w:rPr>
                <w:rFonts w:ascii="Times New Roman" w:hAnsi="Times New Roman"/>
                <w:sz w:val="24"/>
                <w:szCs w:val="24"/>
              </w:rPr>
              <w:t xml:space="preserve"> e  raggrupparli.</w:t>
            </w:r>
          </w:p>
          <w:p w:rsidR="004B02ED" w:rsidRPr="004B02ED" w:rsidRDefault="00F47AC5" w:rsidP="004B02ED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r w:rsidR="004B02ED">
              <w:rPr>
                <w:rFonts w:ascii="Times New Roman" w:hAnsi="Times New Roman"/>
                <w:sz w:val="24"/>
                <w:szCs w:val="24"/>
              </w:rPr>
              <w:t>a</w:t>
            </w:r>
            <w:r w:rsidR="004B02ED" w:rsidRPr="004B02ED">
              <w:rPr>
                <w:rFonts w:ascii="Times New Roman" w:hAnsi="Times New Roman"/>
                <w:sz w:val="24"/>
                <w:szCs w:val="24"/>
              </w:rPr>
              <w:t>pplicare le regole della</w:t>
            </w:r>
            <w:r w:rsidR="004B0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02ED" w:rsidRPr="004B02ED">
              <w:rPr>
                <w:rFonts w:ascii="Times New Roman" w:hAnsi="Times New Roman"/>
                <w:sz w:val="24"/>
                <w:szCs w:val="24"/>
              </w:rPr>
              <w:t>nomenclatura IUPAC e tradizionale per</w:t>
            </w:r>
            <w:r w:rsidR="009A253B">
              <w:rPr>
                <w:rFonts w:ascii="Times New Roman" w:hAnsi="Times New Roman"/>
                <w:sz w:val="24"/>
                <w:szCs w:val="24"/>
              </w:rPr>
              <w:t xml:space="preserve"> assegnare il nome a semplici composti e viceversa</w:t>
            </w:r>
            <w:r w:rsidR="00350E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35D6" w:rsidRDefault="00F47AC5" w:rsidP="001A1178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r w:rsidR="004B02ED">
              <w:rPr>
                <w:rFonts w:ascii="Times New Roman" w:hAnsi="Times New Roman"/>
                <w:sz w:val="24"/>
                <w:szCs w:val="24"/>
              </w:rPr>
              <w:t>scrivere le formule di semplici composti</w:t>
            </w:r>
            <w:r w:rsidR="00350E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02ED" w:rsidRDefault="004B02ED" w:rsidP="004B02ED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ric</w:t>
            </w:r>
            <w:r w:rsidRPr="004B02ED">
              <w:rPr>
                <w:rFonts w:ascii="Times New Roman" w:hAnsi="Times New Roman"/>
                <w:sz w:val="24"/>
                <w:szCs w:val="24"/>
              </w:rPr>
              <w:t>onoscere i vari tipi di reazioni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2ED">
              <w:rPr>
                <w:rFonts w:ascii="Times New Roman" w:hAnsi="Times New Roman"/>
                <w:sz w:val="24"/>
                <w:szCs w:val="24"/>
              </w:rPr>
              <w:t>chimiche</w:t>
            </w:r>
            <w:r w:rsidR="00350E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7AC5" w:rsidRDefault="00F47AC5" w:rsidP="004B02ED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r w:rsidR="004B02ED">
              <w:rPr>
                <w:rFonts w:ascii="Times New Roman" w:hAnsi="Times New Roman"/>
                <w:sz w:val="24"/>
                <w:szCs w:val="24"/>
              </w:rPr>
              <w:t>i</w:t>
            </w:r>
            <w:r w:rsidR="004B02ED" w:rsidRPr="004B02ED">
              <w:rPr>
                <w:rFonts w:ascii="Times New Roman" w:hAnsi="Times New Roman"/>
                <w:sz w:val="24"/>
                <w:szCs w:val="24"/>
              </w:rPr>
              <w:t>nterpretare un’equazione chimica in</w:t>
            </w:r>
            <w:r w:rsidR="004B0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02ED" w:rsidRPr="004B02ED">
              <w:rPr>
                <w:rFonts w:ascii="Times New Roman" w:hAnsi="Times New Roman"/>
                <w:sz w:val="24"/>
                <w:szCs w:val="24"/>
              </w:rPr>
              <w:t>base alla legge di conservazione della</w:t>
            </w:r>
            <w:r w:rsidR="004B0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02ED" w:rsidRPr="004B02ED">
              <w:rPr>
                <w:rFonts w:ascii="Times New Roman" w:hAnsi="Times New Roman"/>
                <w:sz w:val="24"/>
                <w:szCs w:val="24"/>
              </w:rPr>
              <w:t>massa</w:t>
            </w:r>
            <w:r w:rsidR="00350E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7AC5" w:rsidRPr="00A71FD7" w:rsidRDefault="00F47AC5" w:rsidP="004B02ED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r w:rsidR="004B02ED">
              <w:rPr>
                <w:rFonts w:ascii="Times New Roman" w:hAnsi="Times New Roman"/>
                <w:sz w:val="24"/>
                <w:szCs w:val="24"/>
              </w:rPr>
              <w:t>c</w:t>
            </w:r>
            <w:r w:rsidR="004B02ED" w:rsidRPr="004B02ED">
              <w:rPr>
                <w:rFonts w:ascii="Times New Roman" w:hAnsi="Times New Roman"/>
                <w:sz w:val="24"/>
                <w:szCs w:val="24"/>
              </w:rPr>
              <w:t>omprendere il significato della</w:t>
            </w:r>
            <w:r w:rsidR="004B0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02ED" w:rsidRPr="004B02ED">
              <w:rPr>
                <w:rFonts w:ascii="Times New Roman" w:hAnsi="Times New Roman"/>
                <w:sz w:val="24"/>
                <w:szCs w:val="24"/>
              </w:rPr>
              <w:t>variazione di entalpia</w:t>
            </w:r>
            <w:r w:rsidR="004B02ED">
              <w:rPr>
                <w:rFonts w:ascii="Times New Roman" w:hAnsi="Times New Roman"/>
                <w:sz w:val="24"/>
                <w:szCs w:val="24"/>
              </w:rPr>
              <w:t>, entropia ed energia libera</w:t>
            </w:r>
            <w:r w:rsidR="004B02ED" w:rsidRPr="004B02ED">
              <w:rPr>
                <w:rFonts w:ascii="Times New Roman" w:hAnsi="Times New Roman"/>
                <w:sz w:val="24"/>
                <w:szCs w:val="24"/>
              </w:rPr>
              <w:t xml:space="preserve"> durante una</w:t>
            </w:r>
            <w:r w:rsidR="004B0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02ED" w:rsidRPr="004B02ED">
              <w:rPr>
                <w:rFonts w:ascii="Times New Roman" w:hAnsi="Times New Roman"/>
                <w:sz w:val="24"/>
                <w:szCs w:val="24"/>
              </w:rPr>
              <w:t>trasformazione</w:t>
            </w:r>
            <w:r w:rsidR="00350E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38D1" w:rsidRDefault="00F47AC5" w:rsidP="007D5A34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 </w:t>
            </w:r>
            <w:r w:rsidR="007D5A34">
              <w:rPr>
                <w:rFonts w:ascii="Times New Roman" w:hAnsi="Times New Roman"/>
                <w:sz w:val="24"/>
                <w:szCs w:val="24"/>
              </w:rPr>
              <w:t>d</w:t>
            </w:r>
            <w:r w:rsidR="007D5A34" w:rsidRPr="007D5A34">
              <w:rPr>
                <w:rFonts w:ascii="Times New Roman" w:hAnsi="Times New Roman"/>
                <w:sz w:val="24"/>
                <w:szCs w:val="24"/>
              </w:rPr>
              <w:t>istinguere le trasformazioni</w:t>
            </w:r>
            <w:r w:rsidR="007D5A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5A34" w:rsidRPr="007D5A34">
              <w:rPr>
                <w:rFonts w:ascii="Times New Roman" w:hAnsi="Times New Roman"/>
                <w:sz w:val="24"/>
                <w:szCs w:val="24"/>
              </w:rPr>
              <w:t>spontanee con riferimento a fenomeni</w:t>
            </w:r>
            <w:r w:rsidR="00CD38D1">
              <w:rPr>
                <w:rFonts w:ascii="Times New Roman" w:hAnsi="Times New Roman"/>
                <w:sz w:val="24"/>
                <w:szCs w:val="24"/>
              </w:rPr>
              <w:t xml:space="preserve"> della vita quotidiana</w:t>
            </w:r>
            <w:r w:rsidR="00350E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5A34" w:rsidRDefault="007D5A34" w:rsidP="007D5A34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r</w:t>
            </w:r>
            <w:r w:rsidRPr="007D5A34">
              <w:rPr>
                <w:rFonts w:ascii="Times New Roman" w:hAnsi="Times New Roman"/>
                <w:sz w:val="24"/>
                <w:szCs w:val="24"/>
              </w:rPr>
              <w:t>iconoscere il carattere sperimentale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5A34">
              <w:rPr>
                <w:rFonts w:ascii="Times New Roman" w:hAnsi="Times New Roman"/>
                <w:sz w:val="24"/>
                <w:szCs w:val="24"/>
              </w:rPr>
              <w:t>dell’equazione cinetica, non deducibile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5A34">
              <w:rPr>
                <w:rFonts w:ascii="Times New Roman" w:hAnsi="Times New Roman"/>
                <w:sz w:val="24"/>
                <w:szCs w:val="24"/>
              </w:rPr>
              <w:t>dall’equazione chimica bilanciata di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5A34">
              <w:rPr>
                <w:rFonts w:ascii="Times New Roman" w:hAnsi="Times New Roman"/>
                <w:sz w:val="24"/>
                <w:szCs w:val="24"/>
              </w:rPr>
              <w:t>reazione</w:t>
            </w:r>
            <w:r w:rsidR="00350E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5A34" w:rsidRDefault="007D5A34" w:rsidP="007D5A34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c</w:t>
            </w:r>
            <w:r w:rsidRPr="007D5A34">
              <w:rPr>
                <w:rFonts w:ascii="Times New Roman" w:hAnsi="Times New Roman"/>
                <w:sz w:val="24"/>
                <w:szCs w:val="24"/>
              </w:rPr>
              <w:t>ostruire il profilo energetico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 una reazione</w:t>
            </w:r>
            <w:r w:rsidR="00350E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5A34" w:rsidRPr="00A71FD7" w:rsidRDefault="007D5A34" w:rsidP="007D5A34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 c</w:t>
            </w:r>
            <w:r w:rsidRPr="007D5A34">
              <w:rPr>
                <w:rFonts w:ascii="Times New Roman" w:hAnsi="Times New Roman"/>
                <w:sz w:val="24"/>
                <w:szCs w:val="24"/>
              </w:rPr>
              <w:t xml:space="preserve">omprendere il valore </w:t>
            </w:r>
            <w:r w:rsidRPr="007D5A34">
              <w:rPr>
                <w:rFonts w:ascii="Times New Roman" w:hAnsi="Times New Roman"/>
                <w:iCs/>
                <w:sz w:val="24"/>
                <w:szCs w:val="24"/>
              </w:rPr>
              <w:t>della costante di equilibrio d</w:t>
            </w:r>
            <w:r w:rsidRPr="007D5A34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5A34">
              <w:rPr>
                <w:rFonts w:ascii="Times New Roman" w:hAnsi="Times New Roman"/>
                <w:sz w:val="24"/>
                <w:szCs w:val="24"/>
              </w:rPr>
              <w:t>un sistema chimico</w:t>
            </w:r>
            <w:r w:rsidR="00350E9E">
              <w:rPr>
                <w:rFonts w:ascii="Times New Roman" w:hAnsi="Times New Roman"/>
                <w:sz w:val="24"/>
                <w:szCs w:val="24"/>
              </w:rPr>
              <w:t>.</w:t>
            </w:r>
            <w:r w:rsidRPr="007D5A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47AC5" w:rsidRPr="0000151B" w:rsidRDefault="00F47AC5" w:rsidP="001A1178">
            <w:pPr>
              <w:spacing w:before="120" w:after="120" w:line="240" w:lineRule="auto"/>
              <w:jc w:val="both"/>
            </w:pPr>
            <w:r w:rsidRPr="00EE4129">
              <w:rPr>
                <w:rFonts w:ascii="Times New Roman" w:hAnsi="Times New Roman"/>
                <w:sz w:val="24"/>
                <w:szCs w:val="24"/>
              </w:rPr>
              <w:t>Sa utilizzare, accedere, filtrare, valutare, creare, programmare e condividere contenuti digitali sull’unità in esame.</w:t>
            </w:r>
          </w:p>
        </w:tc>
      </w:tr>
      <w:tr w:rsidR="00F47AC5" w:rsidRPr="009F4C6F" w:rsidTr="001A1178">
        <w:trPr>
          <w:trHeight w:val="758"/>
        </w:trPr>
        <w:tc>
          <w:tcPr>
            <w:tcW w:w="2580" w:type="dxa"/>
            <w:vAlign w:val="center"/>
          </w:tcPr>
          <w:p w:rsidR="00F47AC5" w:rsidRPr="008F35AA" w:rsidRDefault="00F47AC5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Utenti destinatari</w:t>
            </w:r>
          </w:p>
        </w:tc>
        <w:tc>
          <w:tcPr>
            <w:tcW w:w="6960" w:type="dxa"/>
            <w:vAlign w:val="center"/>
          </w:tcPr>
          <w:p w:rsidR="00F47AC5" w:rsidRPr="009F4C6F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Alunni Classi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Terze</w:t>
            </w:r>
            <w:r w:rsidRPr="009F4C6F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della Scuo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la Secondaria di secondo grado Liceo Scientifico G.Piazzi</w:t>
            </w:r>
          </w:p>
        </w:tc>
      </w:tr>
      <w:tr w:rsidR="00F47AC5" w:rsidRPr="009F4C6F" w:rsidTr="001A1178">
        <w:trPr>
          <w:trHeight w:val="697"/>
        </w:trPr>
        <w:tc>
          <w:tcPr>
            <w:tcW w:w="2580" w:type="dxa"/>
            <w:vAlign w:val="center"/>
          </w:tcPr>
          <w:p w:rsidR="00F47AC5" w:rsidRPr="008F35AA" w:rsidRDefault="00F47AC5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Tempi</w:t>
            </w:r>
          </w:p>
        </w:tc>
        <w:tc>
          <w:tcPr>
            <w:tcW w:w="6960" w:type="dxa"/>
            <w:vAlign w:val="center"/>
          </w:tcPr>
          <w:p w:rsidR="00F47AC5" w:rsidRPr="009F4C6F" w:rsidRDefault="00E14AF9" w:rsidP="00E14AF9">
            <w:pPr>
              <w:spacing w:before="120" w:after="12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Ultimo tri</w:t>
            </w:r>
            <w:r w:rsidR="00F47AC5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mestre 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Marzo</w:t>
            </w:r>
            <w:r w:rsidR="00F47AC5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Maggio</w:t>
            </w:r>
            <w:r w:rsidR="00F47AC5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)</w:t>
            </w:r>
          </w:p>
        </w:tc>
      </w:tr>
      <w:tr w:rsidR="00F47AC5" w:rsidRPr="00326F84" w:rsidTr="001A1178">
        <w:trPr>
          <w:trHeight w:val="283"/>
        </w:trPr>
        <w:tc>
          <w:tcPr>
            <w:tcW w:w="2580" w:type="dxa"/>
            <w:vAlign w:val="center"/>
          </w:tcPr>
          <w:p w:rsidR="00F47AC5" w:rsidRPr="008F35AA" w:rsidRDefault="00F47AC5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Metodologia Didattica</w:t>
            </w:r>
          </w:p>
        </w:tc>
        <w:tc>
          <w:tcPr>
            <w:tcW w:w="6960" w:type="dxa"/>
            <w:vAlign w:val="center"/>
          </w:tcPr>
          <w:p w:rsidR="00F47AC5" w:rsidRPr="00326F84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AC49E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Lezioni partecipate, discussioni in classe.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Esercitazioni in classe proponendo esperienze reali su cui applicare </w:t>
            </w:r>
            <w:r w:rsidRPr="000A35E4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conoscenze acquisite durante le lezioni.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Lettura di articoli originali in lingua inglese e di stampa specialistica scientifica. </w:t>
            </w:r>
            <w:r w:rsidRPr="00E0329C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Registrazione ed elaborazione di dati</w:t>
            </w:r>
          </w:p>
        </w:tc>
      </w:tr>
      <w:tr w:rsidR="00F47AC5" w:rsidRPr="00DB5031" w:rsidTr="001A1178">
        <w:trPr>
          <w:trHeight w:val="690"/>
        </w:trPr>
        <w:tc>
          <w:tcPr>
            <w:tcW w:w="2580" w:type="dxa"/>
            <w:vAlign w:val="center"/>
          </w:tcPr>
          <w:p w:rsidR="00F47AC5" w:rsidRPr="008F35AA" w:rsidRDefault="00F47AC5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Strumenti</w:t>
            </w:r>
          </w:p>
        </w:tc>
        <w:tc>
          <w:tcPr>
            <w:tcW w:w="6960" w:type="dxa"/>
            <w:vAlign w:val="center"/>
          </w:tcPr>
          <w:p w:rsidR="00F47AC5" w:rsidRPr="00DB5031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DB503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Libro di testo osservazione diretta, materiale didattico supplementare, supporti audio-visivi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, esperienza laboratoriale.</w:t>
            </w:r>
          </w:p>
        </w:tc>
      </w:tr>
      <w:tr w:rsidR="00F47AC5" w:rsidRPr="00DB5031" w:rsidTr="001A1178">
        <w:trPr>
          <w:trHeight w:val="841"/>
        </w:trPr>
        <w:tc>
          <w:tcPr>
            <w:tcW w:w="2580" w:type="dxa"/>
            <w:vAlign w:val="center"/>
          </w:tcPr>
          <w:p w:rsidR="00F47AC5" w:rsidRPr="008F35AA" w:rsidRDefault="00F47AC5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t>Criteri di Verifica</w:t>
            </w:r>
          </w:p>
        </w:tc>
        <w:tc>
          <w:tcPr>
            <w:tcW w:w="6960" w:type="dxa"/>
            <w:vAlign w:val="center"/>
          </w:tcPr>
          <w:p w:rsidR="00F47AC5" w:rsidRPr="00DB5031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DB503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conoscenze e le abilità acquisite, strumentali all’apprendimento delle competenze attese, saranno opportunamente monitorate in itinere con strumenti specifici (</w:t>
            </w:r>
            <w:r w:rsidRPr="00DB5031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it-IT"/>
              </w:rPr>
              <w:t xml:space="preserve">osservazioni sistematiche, </w:t>
            </w: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it-IT"/>
              </w:rPr>
              <w:t>verifiche orali</w:t>
            </w:r>
            <w:r w:rsidRPr="00DB5031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it-IT"/>
              </w:rPr>
              <w:t>, questionari, discussioni collettive</w:t>
            </w:r>
            <w:r w:rsidRPr="00DB5031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) durante le attività scolastiche giornaliere.</w:t>
            </w:r>
          </w:p>
        </w:tc>
      </w:tr>
      <w:tr w:rsidR="00F47AC5" w:rsidRPr="008F35AA" w:rsidTr="001A1178">
        <w:trPr>
          <w:trHeight w:val="839"/>
        </w:trPr>
        <w:tc>
          <w:tcPr>
            <w:tcW w:w="2580" w:type="dxa"/>
            <w:vAlign w:val="center"/>
          </w:tcPr>
          <w:p w:rsidR="00F47AC5" w:rsidRPr="008F35AA" w:rsidRDefault="00F47AC5" w:rsidP="001A1178">
            <w:pPr>
              <w:spacing w:before="100"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</w:pPr>
            <w:r w:rsidRPr="008F35AA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it-IT"/>
              </w:rPr>
              <w:lastRenderedPageBreak/>
              <w:t>Criteri di Valutazione</w:t>
            </w:r>
          </w:p>
        </w:tc>
        <w:tc>
          <w:tcPr>
            <w:tcW w:w="6960" w:type="dxa"/>
            <w:vAlign w:val="center"/>
          </w:tcPr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6</w:t>
            </w:r>
          </w:p>
          <w:p w:rsidR="00F47AC5" w:rsidRPr="00625C3A" w:rsidRDefault="00F47AC5" w:rsidP="00FE49CD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maniera complessivamente accettabile le conoscenze acquisite per </w:t>
            </w:r>
            <w:r w:rsidR="0008387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interpretare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08387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le reazioni chimiche e i parametri che l</w:t>
            </w:r>
            <w:r w:rsidR="00350E9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08387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caratterizzano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Riconosce 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sufficientemente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la classe di appartenenza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,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dati la formula o il nome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,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di un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composto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esercizi riguardanti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 stechiometria delle reazioni e la termodinamica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in maniera guidata.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e interpreta le richieste in maniera parziale riuscendo a selezionare solo alcuni concetti chiave.  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semplice, ma non del tutto adeguato al linguaggio delle Scienze. Sa sufficientemente effettuare connessioni logiche e formulare ipotesi in maniera guidata.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ma ha un’organizzazione del lavoro non del tutto adeguata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a seguito di sollecitazioni, si impegna sufficientemente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 xml:space="preserve">Voto 7 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maniera discreta le conoscenze acquisite per interpretare per </w:t>
            </w:r>
            <w:r w:rsidR="0008387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interpretare le reazioni chimiche e i parametri che l</w:t>
            </w:r>
            <w:r w:rsidR="00350E9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08387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caratterizzano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Riconosce la classe di appartenenza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,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dati la formula o il nome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,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di un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composto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esercizi riguardanti 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la stechiometria delle reazioni e la termodinamica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e interpreta le richieste riuscendo a selezionare i concetti chiave.  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abbastanza efficace e corretto, adeguato al linguaggio delle Scienze. Sa effettuare connessioni logiche e formulare ipotesi.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in modo adeguato i saperi ed ha un metodo di lavoro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abbastanza organizzato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maniera attiva, con impegno soddisfacente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8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maniera sostanzialmente completa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le conoscenze acquisite per </w:t>
            </w:r>
            <w:r w:rsidR="0008387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interpretare le reazioni chimiche e i parametri che l</w:t>
            </w:r>
            <w:r w:rsidR="00350E9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08387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caratterizzano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Riconosce 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rapidamente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la classe di appartenenza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,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dati la formula o il nome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,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di un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composto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esercizi riguardanti 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la stechiometria delle reazioni e la termodinamica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in maniera autonoma.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e interpreta le richieste in maniera adeguata individuando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chiaramente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 concetti chiave.  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Comunica in modo efficace ed appropriato. Compie analisi corrette ed individua collegamenti. Rielabora autonomamente.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Ristruttura i saperi in modo organico ed ha sviluppato un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metodo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di lavoro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organizzato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modo attivo, con impegno notevole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costante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9-10</w:t>
            </w:r>
          </w:p>
          <w:p w:rsidR="00F47AC5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modo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articolato le conoscenze acquisite </w:t>
            </w:r>
            <w:r w:rsidR="0008387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interpretare le reazioni chimiche e i parametri che l</w:t>
            </w:r>
            <w:r w:rsidR="00350E9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08387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caratterizzano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Riconosce 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senza 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lastRenderedPageBreak/>
              <w:t xml:space="preserve">esitazione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la classe di appartenenza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,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dati la formula o il nome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,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di un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composto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esercizi riguardanti 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la stechiometria delle reazioni e la termodinamica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in maniera autonoma e spedita.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e interpreta le richieste in modo completo e pertinente, i concetti chiave.  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efficace ed articolato. Rielabora in modo personale e critico, documenta il proprio lavoro.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in modo organico e complesso ed ha sviluppato un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metodo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di lavoro molto ben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organizzato.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maniera costruttiva, con un impegno eccellente e costante.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5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Applica in modo superficiale 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con imprecisioni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le conoscenze acquisite per </w:t>
            </w:r>
            <w:r w:rsidR="0008387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interpretare le reazioni chimiche e i parametri che l</w:t>
            </w:r>
            <w:r w:rsidR="00350E9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08387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caratterizzano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Riconosce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,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con esitazione,</w:t>
            </w:r>
            <w:r w:rsidR="00FE49CD" w:rsidRP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la classe di appartenenza, dati la formula o il nome, di un composto.  </w:t>
            </w:r>
            <w:r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Risolv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esercizi riguardanti 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la stechiometria delle reazioni e la termodinamica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con difficoltà anche in maniera guidata.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Analizza con 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notevole sforzo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le richieste ed estrapola i concetti chiave in maniera guidata. 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non sempre coerente, ha difficoltà a cogliere i nessi logici.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con qualche difficoltà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 ha sviluppato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un metodo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di lavoro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non sempre organizzato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in modo dispersivo con un impegno discontinuo e superficiale.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----------------------------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Voto 4</w:t>
            </w:r>
          </w:p>
          <w:p w:rsidR="00F47AC5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Applica in modo superficiale e con evidenti lacune e imprecisioni le conoscenze acquisite </w:t>
            </w:r>
            <w:r w:rsidR="0008387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interpretare le reazioni chimiche e i parametri che l</w:t>
            </w:r>
            <w:r w:rsidR="00350E9E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="00083879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caratterizzano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. </w:t>
            </w:r>
            <w:r w:rsidR="00F52F6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Non r</w:t>
            </w:r>
            <w:r w:rsidR="00F52F60" w:rsidRPr="00F52F60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iconosce la classe di appartenenza, dati la formula o il nome, di un composto. 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Non riesce a r</w:t>
            </w:r>
            <w:r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isolv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e</w:t>
            </w:r>
            <w:r w:rsidRPr="009D15F7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esercizi </w:t>
            </w:r>
            <w:r w:rsidR="00FE49CD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la stechiometria delle reazioni e la termodinamica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anche in maniera guidata.  A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nalizza le richieste o le recepisce in modo inesatto, non riuscendo a riconoscere i concetti chiave. </w:t>
            </w:r>
          </w:p>
          <w:p w:rsidR="00F47AC5" w:rsidRPr="00625C3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Comunica in modo inadeguato, non compie operazioni di analisi.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Ristruttura i saperi con molta difficoltà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d ha sviluppato 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 xml:space="preserve"> un metodo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di lavoro ripetitivo e non personale</w:t>
            </w: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  <w:p w:rsidR="00F47AC5" w:rsidRPr="008F35AA" w:rsidRDefault="00F47AC5" w:rsidP="001A1178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</w:pPr>
            <w:r w:rsidRPr="00625C3A"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Partecipa scarsamente, con un impegno debole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it-IT"/>
              </w:rPr>
              <w:t>.</w:t>
            </w:r>
          </w:p>
        </w:tc>
      </w:tr>
    </w:tbl>
    <w:p w:rsidR="00B8477F" w:rsidRDefault="00B8477F" w:rsidP="00950930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B8477F" w:rsidRDefault="00B8477F" w:rsidP="00950930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984022" w:rsidRDefault="00984022" w:rsidP="00950930">
      <w:pPr>
        <w:spacing w:before="10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950930" w:rsidRDefault="00950930" w:rsidP="00FF76C4">
      <w:pPr>
        <w:spacing w:before="10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Contributo della materia all’orientamento formativo degli studenti: </w:t>
      </w:r>
    </w:p>
    <w:p w:rsidR="00F115D6" w:rsidRPr="00F115D6" w:rsidRDefault="00F115D6" w:rsidP="00FF76C4">
      <w:pPr>
        <w:spacing w:before="100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 w:rsidRPr="00F115D6">
        <w:rPr>
          <w:rFonts w:ascii="Times New Roman" w:eastAsia="Segoe UI" w:hAnsi="Times New Roman"/>
          <w:sz w:val="24"/>
          <w:szCs w:val="24"/>
        </w:rPr>
        <w:t>Comprensione dei fenomeni naturali al fine di decodificare la realtà sperimentata direttamente o indirettamente</w:t>
      </w:r>
      <w:r w:rsidR="000A0EEA">
        <w:rPr>
          <w:rFonts w:ascii="Times New Roman" w:eastAsia="Segoe UI" w:hAnsi="Times New Roman"/>
          <w:sz w:val="24"/>
          <w:szCs w:val="24"/>
        </w:rPr>
        <w:t xml:space="preserve"> e</w:t>
      </w:r>
      <w:r w:rsidRPr="00F115D6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 </w:t>
      </w:r>
      <w:r w:rsidR="000A0EEA" w:rsidRPr="000A0EEA">
        <w:rPr>
          <w:rFonts w:ascii="Times New Roman" w:hAnsi="Times New Roman"/>
          <w:sz w:val="24"/>
          <w:szCs w:val="24"/>
        </w:rPr>
        <w:t>favorire la comprensione dei processi fisici e chimici che stanno alla base di tali fenomeni.</w:t>
      </w:r>
    </w:p>
    <w:p w:rsidR="000A0EEA" w:rsidRPr="000A0EEA" w:rsidRDefault="000A0EEA" w:rsidP="00FF76C4">
      <w:pPr>
        <w:spacing w:before="10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Acquisizione del</w:t>
      </w:r>
      <w:r w:rsidRPr="000A0EEA">
        <w:rPr>
          <w:rFonts w:ascii="Times New Roman" w:hAnsi="Times New Roman"/>
          <w:sz w:val="24"/>
          <w:szCs w:val="24"/>
        </w:rPr>
        <w:t>la consapevolezza che i processi chimici sono alla base di tutto il ciclo vitale degli esseri viventi.</w:t>
      </w:r>
    </w:p>
    <w:p w:rsidR="009F7A8C" w:rsidRDefault="00545E44" w:rsidP="00FF76C4">
      <w:pPr>
        <w:spacing w:before="100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 w:rsidRPr="00545E44">
        <w:rPr>
          <w:rFonts w:ascii="Times New Roman" w:eastAsia="Times New Roman" w:hAnsi="Times New Roman"/>
          <w:bCs/>
          <w:sz w:val="24"/>
          <w:szCs w:val="24"/>
          <w:lang w:eastAsia="it-IT"/>
        </w:rPr>
        <w:t>Comprensione graduale dei problemi di fondo posti dallo studio della vita secondo il punto di vista scientifico</w:t>
      </w:r>
      <w:r w:rsidR="009F7A8C" w:rsidRPr="009F7A8C">
        <w:rPr>
          <w:rFonts w:ascii="Times New Roman" w:eastAsia="Times New Roman" w:hAnsi="Times New Roman"/>
          <w:bCs/>
          <w:sz w:val="24"/>
          <w:szCs w:val="24"/>
          <w:lang w:eastAsia="it-IT"/>
        </w:rPr>
        <w:t>.</w:t>
      </w:r>
    </w:p>
    <w:p w:rsidR="00F61523" w:rsidRDefault="00F61523" w:rsidP="00FF76C4">
      <w:pPr>
        <w:spacing w:before="100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Cs/>
          <w:sz w:val="24"/>
          <w:szCs w:val="24"/>
          <w:lang w:eastAsia="it-IT"/>
        </w:rPr>
        <w:t>Comprensione delle caratteristiche che accumunano gli esseri viventi</w:t>
      </w:r>
    </w:p>
    <w:p w:rsidR="009F7A8C" w:rsidRDefault="009F7A8C" w:rsidP="00FF76C4">
      <w:pPr>
        <w:spacing w:before="100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 w:rsidRPr="009F7A8C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Padroneggiare le procedure e i metodi di indagine. </w:t>
      </w:r>
    </w:p>
    <w:p w:rsidR="009F7A8C" w:rsidRDefault="000D3C21" w:rsidP="00FF76C4">
      <w:pPr>
        <w:spacing w:before="100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bCs/>
          <w:sz w:val="24"/>
          <w:szCs w:val="24"/>
          <w:lang w:eastAsia="it-IT"/>
        </w:rPr>
        <w:t>Acquisizione dell’abitudine</w:t>
      </w:r>
      <w:r w:rsidR="009F7A8C" w:rsidRPr="009F7A8C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 all’uso di un lessico scientifico corretto e ad un arricchimento linguistico. </w:t>
      </w:r>
    </w:p>
    <w:p w:rsidR="009F7A8C" w:rsidRDefault="009F7A8C" w:rsidP="00FF76C4">
      <w:pPr>
        <w:spacing w:before="100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 w:rsidRPr="009F7A8C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Sviluppo di una capacità critica verso le informazioni scientifiche diffuse dai mezzi di </w:t>
      </w:r>
      <w:r>
        <w:rPr>
          <w:rFonts w:ascii="Times New Roman" w:eastAsia="Times New Roman" w:hAnsi="Times New Roman"/>
          <w:bCs/>
          <w:sz w:val="24"/>
          <w:szCs w:val="24"/>
          <w:lang w:eastAsia="it-IT"/>
        </w:rPr>
        <w:t>c</w:t>
      </w:r>
      <w:r w:rsidRPr="009F7A8C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omunicazione. </w:t>
      </w:r>
    </w:p>
    <w:p w:rsidR="009F7A8C" w:rsidRPr="009F7A8C" w:rsidRDefault="009F7A8C" w:rsidP="00FF76C4">
      <w:pPr>
        <w:spacing w:before="100" w:after="0" w:line="240" w:lineRule="auto"/>
        <w:jc w:val="both"/>
      </w:pPr>
      <w:r w:rsidRPr="009F7A8C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Formazione di una coscienza attenta alla previsione, prevenzione, </w:t>
      </w:r>
      <w:r w:rsidR="006E30DF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 capace di </w:t>
      </w:r>
      <w:r w:rsidR="006E30DF" w:rsidRPr="00F115D6">
        <w:rPr>
          <w:rFonts w:ascii="Times New Roman" w:eastAsia="Segoe UI" w:hAnsi="Times New Roman"/>
          <w:szCs w:val="24"/>
        </w:rPr>
        <w:t>effettuare scelte pratiche ed etiche consapevoli per la tutela della salute e dell’ambiente sia sul piano individuale che su quello collettivo</w:t>
      </w:r>
      <w:r w:rsidRPr="009F7A8C">
        <w:rPr>
          <w:rFonts w:ascii="Times New Roman" w:eastAsia="Times New Roman" w:hAnsi="Times New Roman"/>
          <w:bCs/>
          <w:sz w:val="24"/>
          <w:szCs w:val="24"/>
          <w:lang w:eastAsia="it-IT"/>
        </w:rPr>
        <w:t>.</w:t>
      </w:r>
    </w:p>
    <w:p w:rsidR="00984022" w:rsidRDefault="00984022" w:rsidP="00A55B86">
      <w:pPr>
        <w:tabs>
          <w:tab w:val="left" w:pos="720"/>
        </w:tabs>
        <w:jc w:val="both"/>
        <w:rPr>
          <w:rFonts w:ascii="Times New Roman" w:eastAsia="Segoe UI" w:hAnsi="Times New Roman"/>
          <w:szCs w:val="24"/>
        </w:rPr>
      </w:pPr>
    </w:p>
    <w:p w:rsidR="00D20E1C" w:rsidRPr="00D20E1C" w:rsidRDefault="00D20E1C" w:rsidP="00A55B86">
      <w:pPr>
        <w:tabs>
          <w:tab w:val="left" w:pos="720"/>
        </w:tabs>
        <w:jc w:val="both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 w:rsidRPr="00D20E1C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Criteri di Verifica</w:t>
      </w:r>
      <w:r w:rsidRPr="00D20E1C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 </w:t>
      </w:r>
    </w:p>
    <w:p w:rsidR="00D763C0" w:rsidRDefault="00D20E1C" w:rsidP="00A55B86">
      <w:pPr>
        <w:tabs>
          <w:tab w:val="left" w:pos="720"/>
        </w:tabs>
        <w:jc w:val="both"/>
        <w:rPr>
          <w:rFonts w:ascii="Times New Roman" w:eastAsia="Segoe UI" w:hAnsi="Times New Roman"/>
          <w:szCs w:val="24"/>
        </w:rPr>
      </w:pPr>
      <w:r w:rsidRPr="00391F37">
        <w:rPr>
          <w:rFonts w:ascii="Times New Roman" w:eastAsia="Times New Roman" w:hAnsi="Times New Roman"/>
          <w:bCs/>
          <w:sz w:val="24"/>
          <w:szCs w:val="24"/>
          <w:lang w:eastAsia="it-IT"/>
        </w:rPr>
        <w:t>Le conoscenze e le abilità acquisite, strumentali all’apprendimento delle competenze attese, saranno opportunamente monitorate in itinere con strumenti specifici (</w:t>
      </w:r>
      <w:r w:rsidRPr="00391F37">
        <w:rPr>
          <w:rFonts w:ascii="Times New Roman" w:eastAsia="Times New Roman" w:hAnsi="Times New Roman"/>
          <w:bCs/>
          <w:i/>
          <w:iCs/>
          <w:sz w:val="24"/>
          <w:szCs w:val="24"/>
          <w:lang w:eastAsia="it-IT"/>
        </w:rPr>
        <w:t xml:space="preserve">osservazioni sistematiche,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it-IT"/>
        </w:rPr>
        <w:t>verifiche orali</w:t>
      </w:r>
      <w:r w:rsidRPr="00391F37">
        <w:rPr>
          <w:rFonts w:ascii="Times New Roman" w:eastAsia="Times New Roman" w:hAnsi="Times New Roman"/>
          <w:bCs/>
          <w:i/>
          <w:iCs/>
          <w:sz w:val="24"/>
          <w:szCs w:val="24"/>
          <w:lang w:eastAsia="it-IT"/>
        </w:rPr>
        <w:t>, questionari, discussioni collettive</w:t>
      </w:r>
      <w:r w:rsidRPr="00391F37">
        <w:rPr>
          <w:rFonts w:ascii="Times New Roman" w:eastAsia="Times New Roman" w:hAnsi="Times New Roman"/>
          <w:bCs/>
          <w:sz w:val="24"/>
          <w:szCs w:val="24"/>
          <w:lang w:eastAsia="it-IT"/>
        </w:rPr>
        <w:t>) sia durante le attività scolastiche giornaliere che durante lo svolgimento del progetto unitario.</w:t>
      </w:r>
      <w:r w:rsidR="00DA0581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 Sono programmate </w:t>
      </w:r>
      <w:r w:rsidR="00D22B5D">
        <w:rPr>
          <w:rFonts w:ascii="Times New Roman" w:eastAsia="Times New Roman" w:hAnsi="Times New Roman"/>
          <w:bCs/>
          <w:sz w:val="24"/>
          <w:szCs w:val="24"/>
          <w:lang w:eastAsia="it-IT"/>
        </w:rPr>
        <w:t>per ogni UDA,</w:t>
      </w:r>
      <w:r w:rsidR="00FF76C4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 un minimo di</w:t>
      </w:r>
      <w:r w:rsidR="00D22B5D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 </w:t>
      </w:r>
      <w:r w:rsidR="00CF4A21">
        <w:rPr>
          <w:rFonts w:ascii="Times New Roman" w:eastAsia="Times New Roman" w:hAnsi="Times New Roman"/>
          <w:bCs/>
          <w:sz w:val="24"/>
          <w:szCs w:val="24"/>
          <w:lang w:eastAsia="it-IT"/>
        </w:rPr>
        <w:t>una verifica orale</w:t>
      </w:r>
      <w:r w:rsidR="00DA0581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 e una </w:t>
      </w:r>
      <w:r w:rsidR="00D22B5D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eventuale </w:t>
      </w:r>
      <w:r w:rsidR="00DA0581">
        <w:rPr>
          <w:rFonts w:ascii="Times New Roman" w:eastAsia="Times New Roman" w:hAnsi="Times New Roman"/>
          <w:bCs/>
          <w:sz w:val="24"/>
          <w:szCs w:val="24"/>
          <w:lang w:eastAsia="it-IT"/>
        </w:rPr>
        <w:t>verifica scritta</w:t>
      </w:r>
      <w:r w:rsidR="00D22B5D">
        <w:rPr>
          <w:rFonts w:ascii="Times New Roman" w:eastAsia="Times New Roman" w:hAnsi="Times New Roman"/>
          <w:bCs/>
          <w:sz w:val="24"/>
          <w:szCs w:val="24"/>
          <w:lang w:eastAsia="it-IT"/>
        </w:rPr>
        <w:t>,</w:t>
      </w:r>
      <w:r w:rsidR="00DA0581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 solo per rispondere ad esigenze particolari di valutazione.</w:t>
      </w:r>
    </w:p>
    <w:p w:rsidR="00B8477F" w:rsidRDefault="00B8477F" w:rsidP="00A55B86">
      <w:pPr>
        <w:tabs>
          <w:tab w:val="left" w:pos="720"/>
        </w:tabs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7A6C8F" w:rsidRDefault="007A6C8F" w:rsidP="007A6C8F">
      <w:pPr>
        <w:rPr>
          <w:rFonts w:ascii="Times New Roman" w:hAnsi="Times New Roman"/>
          <w:szCs w:val="24"/>
        </w:rPr>
      </w:pPr>
    </w:p>
    <w:p w:rsidR="00F61523" w:rsidRDefault="00F61523" w:rsidP="007A6C8F">
      <w:pPr>
        <w:rPr>
          <w:rFonts w:ascii="Times New Roman" w:hAnsi="Times New Roman"/>
          <w:szCs w:val="24"/>
        </w:rPr>
      </w:pPr>
    </w:p>
    <w:p w:rsidR="00F61523" w:rsidRDefault="00F61523" w:rsidP="007A6C8F">
      <w:pPr>
        <w:rPr>
          <w:rFonts w:ascii="Times New Roman" w:hAnsi="Times New Roman"/>
          <w:szCs w:val="24"/>
        </w:rPr>
      </w:pPr>
    </w:p>
    <w:p w:rsidR="007A6C8F" w:rsidRDefault="007A6C8F" w:rsidP="007A6C8F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Morlupo, </w:t>
      </w:r>
      <w:r w:rsidR="00DA0581">
        <w:rPr>
          <w:rFonts w:ascii="Times New Roman" w:hAnsi="Times New Roman"/>
          <w:szCs w:val="24"/>
        </w:rPr>
        <w:t>26</w:t>
      </w:r>
      <w:r>
        <w:rPr>
          <w:rFonts w:ascii="Times New Roman" w:hAnsi="Times New Roman"/>
          <w:szCs w:val="24"/>
        </w:rPr>
        <w:t xml:space="preserve"> / </w:t>
      </w:r>
      <w:r w:rsidR="00DA0581">
        <w:rPr>
          <w:rFonts w:ascii="Times New Roman" w:hAnsi="Times New Roman"/>
          <w:szCs w:val="24"/>
        </w:rPr>
        <w:t>10</w:t>
      </w:r>
      <w:r>
        <w:rPr>
          <w:rFonts w:ascii="Times New Roman" w:hAnsi="Times New Roman"/>
          <w:szCs w:val="24"/>
        </w:rPr>
        <w:t xml:space="preserve"> / 2018</w:t>
      </w:r>
    </w:p>
    <w:p w:rsidR="004918AE" w:rsidRDefault="004918AE" w:rsidP="00A55B86">
      <w:pPr>
        <w:tabs>
          <w:tab w:val="left" w:pos="720"/>
        </w:tabs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950930" w:rsidRPr="00A55B86" w:rsidRDefault="00DA0581" w:rsidP="00DA0581">
      <w:pPr>
        <w:tabs>
          <w:tab w:val="left" w:pos="720"/>
        </w:tabs>
        <w:jc w:val="center"/>
        <w:rPr>
          <w:rFonts w:ascii="Times New Roman" w:eastAsia="Segoe UI" w:hAnsi="Times New Roman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950930">
        <w:rPr>
          <w:rFonts w:ascii="Times New Roman" w:eastAsia="Times New Roman" w:hAnsi="Times New Roman"/>
          <w:sz w:val="24"/>
          <w:szCs w:val="24"/>
          <w:lang w:eastAsia="it-IT"/>
        </w:rPr>
        <w:t>Docente</w:t>
      </w:r>
    </w:p>
    <w:p w:rsidR="00950930" w:rsidRDefault="00950930" w:rsidP="00950930">
      <w:pPr>
        <w:spacing w:before="100" w:after="119"/>
        <w:rPr>
          <w:rFonts w:ascii="Times New Roman" w:eastAsia="Times New Roman" w:hAnsi="Times New Roman"/>
          <w:b/>
          <w:bCs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                                             </w:t>
      </w:r>
      <w:r w:rsidR="00DA0581"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</w:t>
      </w:r>
      <w:r w:rsidR="00A55B86">
        <w:rPr>
          <w:rFonts w:ascii="Times New Roman" w:eastAsia="Times New Roman" w:hAnsi="Times New Roman"/>
          <w:sz w:val="24"/>
          <w:szCs w:val="24"/>
          <w:lang w:eastAsia="it-IT"/>
        </w:rPr>
        <w:t>Prof.ssa</w:t>
      </w:r>
      <w:r w:rsidR="00DA0581">
        <w:rPr>
          <w:rFonts w:ascii="Times New Roman" w:eastAsia="Times New Roman" w:hAnsi="Times New Roman"/>
          <w:sz w:val="24"/>
          <w:szCs w:val="24"/>
          <w:lang w:eastAsia="it-IT"/>
        </w:rPr>
        <w:t xml:space="preserve"> Mariarosaria Carbone</w:t>
      </w:r>
    </w:p>
    <w:p w:rsidR="00950930" w:rsidRDefault="00950930" w:rsidP="00950930">
      <w:pPr>
        <w:spacing w:before="100" w:after="0" w:line="102" w:lineRule="atLeast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it-IT"/>
        </w:rPr>
      </w:pPr>
    </w:p>
    <w:p w:rsidR="00950930" w:rsidRDefault="00950930" w:rsidP="00950930">
      <w:pPr>
        <w:spacing w:before="100" w:after="0" w:line="102" w:lineRule="atLeast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it-IT"/>
        </w:rPr>
      </w:pPr>
    </w:p>
    <w:p w:rsidR="00950930" w:rsidRDefault="00950930" w:rsidP="00950930">
      <w:pPr>
        <w:spacing w:before="100" w:after="0" w:line="102" w:lineRule="atLeast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it-IT"/>
        </w:rPr>
      </w:pPr>
    </w:p>
    <w:p w:rsidR="00350E9E" w:rsidRDefault="00350E9E" w:rsidP="00950930">
      <w:pPr>
        <w:spacing w:before="100" w:after="0" w:line="102" w:lineRule="atLeast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it-IT"/>
        </w:rPr>
      </w:pPr>
      <w:bookmarkStart w:id="0" w:name="_GoBack"/>
      <w:bookmarkEnd w:id="0"/>
    </w:p>
    <w:p w:rsidR="000D3C21" w:rsidRDefault="000D3C21" w:rsidP="00950930">
      <w:pPr>
        <w:spacing w:before="100" w:after="0" w:line="102" w:lineRule="atLeast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it-IT"/>
        </w:rPr>
      </w:pPr>
    </w:p>
    <w:p w:rsidR="000D3C21" w:rsidRDefault="000D3C21" w:rsidP="00950930">
      <w:pPr>
        <w:spacing w:before="100" w:after="0" w:line="102" w:lineRule="atLeast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it-IT"/>
        </w:rPr>
      </w:pPr>
    </w:p>
    <w:p w:rsidR="004918AE" w:rsidRDefault="004918AE" w:rsidP="00D763C0">
      <w:pPr>
        <w:spacing w:before="100"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4918AE" w:rsidRDefault="004918AE" w:rsidP="00D763C0">
      <w:pPr>
        <w:spacing w:before="100"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50930" w:rsidRPr="00D763C0" w:rsidRDefault="00D763C0" w:rsidP="00D763C0">
      <w:pPr>
        <w:spacing w:before="100"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ANNO SCOLASTICO 2018-2019</w:t>
      </w:r>
    </w:p>
    <w:p w:rsidR="002E35E4" w:rsidRDefault="002E35E4"/>
    <w:sectPr w:rsidR="002E35E4" w:rsidSect="002E35E4">
      <w:pgSz w:w="11906" w:h="16838"/>
      <w:pgMar w:top="1417" w:right="1134" w:bottom="1134" w:left="1134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Ten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5C647C"/>
    <w:rsid w:val="0000151B"/>
    <w:rsid w:val="00004171"/>
    <w:rsid w:val="0001447D"/>
    <w:rsid w:val="000247FF"/>
    <w:rsid w:val="000250A9"/>
    <w:rsid w:val="000348FD"/>
    <w:rsid w:val="0007778D"/>
    <w:rsid w:val="00083879"/>
    <w:rsid w:val="000A0EEA"/>
    <w:rsid w:val="000A151A"/>
    <w:rsid w:val="000A35E4"/>
    <w:rsid w:val="000D3C21"/>
    <w:rsid w:val="000E4BCD"/>
    <w:rsid w:val="000E6FBD"/>
    <w:rsid w:val="00107D87"/>
    <w:rsid w:val="001114E1"/>
    <w:rsid w:val="00115459"/>
    <w:rsid w:val="00121DD7"/>
    <w:rsid w:val="00152FB4"/>
    <w:rsid w:val="0015443A"/>
    <w:rsid w:val="00162305"/>
    <w:rsid w:val="001846A7"/>
    <w:rsid w:val="00191ED5"/>
    <w:rsid w:val="001A1178"/>
    <w:rsid w:val="001B5B25"/>
    <w:rsid w:val="001C59C8"/>
    <w:rsid w:val="001F09E6"/>
    <w:rsid w:val="0022008F"/>
    <w:rsid w:val="00241D9D"/>
    <w:rsid w:val="00244CA2"/>
    <w:rsid w:val="00270498"/>
    <w:rsid w:val="002962C4"/>
    <w:rsid w:val="002A1E0A"/>
    <w:rsid w:val="002B245B"/>
    <w:rsid w:val="002B399C"/>
    <w:rsid w:val="002D727C"/>
    <w:rsid w:val="002E2768"/>
    <w:rsid w:val="002E35E4"/>
    <w:rsid w:val="002F1974"/>
    <w:rsid w:val="002F1B55"/>
    <w:rsid w:val="002F793B"/>
    <w:rsid w:val="00303B87"/>
    <w:rsid w:val="003229C3"/>
    <w:rsid w:val="003235A1"/>
    <w:rsid w:val="00326F84"/>
    <w:rsid w:val="00331607"/>
    <w:rsid w:val="00350E9E"/>
    <w:rsid w:val="00351057"/>
    <w:rsid w:val="00391F37"/>
    <w:rsid w:val="00393994"/>
    <w:rsid w:val="003A248D"/>
    <w:rsid w:val="003A3032"/>
    <w:rsid w:val="003A7880"/>
    <w:rsid w:val="003B57C5"/>
    <w:rsid w:val="003C386F"/>
    <w:rsid w:val="003D1AD5"/>
    <w:rsid w:val="00413423"/>
    <w:rsid w:val="0042153A"/>
    <w:rsid w:val="004318A8"/>
    <w:rsid w:val="0046075A"/>
    <w:rsid w:val="004607AB"/>
    <w:rsid w:val="00466A86"/>
    <w:rsid w:val="00481925"/>
    <w:rsid w:val="00483F43"/>
    <w:rsid w:val="00484A4F"/>
    <w:rsid w:val="004918AE"/>
    <w:rsid w:val="0049718B"/>
    <w:rsid w:val="004A6064"/>
    <w:rsid w:val="004B02ED"/>
    <w:rsid w:val="004F190A"/>
    <w:rsid w:val="004F35D1"/>
    <w:rsid w:val="00522198"/>
    <w:rsid w:val="0052680B"/>
    <w:rsid w:val="005275D9"/>
    <w:rsid w:val="00533181"/>
    <w:rsid w:val="005401A0"/>
    <w:rsid w:val="00545E44"/>
    <w:rsid w:val="00547E2B"/>
    <w:rsid w:val="00581D55"/>
    <w:rsid w:val="00595216"/>
    <w:rsid w:val="005A28D8"/>
    <w:rsid w:val="005C647C"/>
    <w:rsid w:val="005D7ECA"/>
    <w:rsid w:val="00604565"/>
    <w:rsid w:val="0060779E"/>
    <w:rsid w:val="0062336A"/>
    <w:rsid w:val="00625C3A"/>
    <w:rsid w:val="006376EE"/>
    <w:rsid w:val="00666F34"/>
    <w:rsid w:val="00674589"/>
    <w:rsid w:val="00681A62"/>
    <w:rsid w:val="00692BDC"/>
    <w:rsid w:val="0069313D"/>
    <w:rsid w:val="006B0765"/>
    <w:rsid w:val="006B4767"/>
    <w:rsid w:val="006B54AB"/>
    <w:rsid w:val="006B7980"/>
    <w:rsid w:val="006E30DF"/>
    <w:rsid w:val="006E5FE8"/>
    <w:rsid w:val="006F4FBA"/>
    <w:rsid w:val="007017FF"/>
    <w:rsid w:val="00736601"/>
    <w:rsid w:val="00781344"/>
    <w:rsid w:val="007A6C8F"/>
    <w:rsid w:val="007D5A34"/>
    <w:rsid w:val="007F6897"/>
    <w:rsid w:val="008233E9"/>
    <w:rsid w:val="0086581B"/>
    <w:rsid w:val="00866D0F"/>
    <w:rsid w:val="00892DA2"/>
    <w:rsid w:val="008A4ECF"/>
    <w:rsid w:val="008A5EDE"/>
    <w:rsid w:val="008B01CD"/>
    <w:rsid w:val="008B3779"/>
    <w:rsid w:val="008B43EF"/>
    <w:rsid w:val="008B62FB"/>
    <w:rsid w:val="008B6659"/>
    <w:rsid w:val="008C0C45"/>
    <w:rsid w:val="008C2F4B"/>
    <w:rsid w:val="008D545C"/>
    <w:rsid w:val="008E2319"/>
    <w:rsid w:val="008F35AA"/>
    <w:rsid w:val="00901D35"/>
    <w:rsid w:val="00910F4F"/>
    <w:rsid w:val="00917873"/>
    <w:rsid w:val="00950930"/>
    <w:rsid w:val="00960BA4"/>
    <w:rsid w:val="00965F83"/>
    <w:rsid w:val="00970030"/>
    <w:rsid w:val="00984022"/>
    <w:rsid w:val="00996D3C"/>
    <w:rsid w:val="009A253B"/>
    <w:rsid w:val="009A3F21"/>
    <w:rsid w:val="009B38FD"/>
    <w:rsid w:val="009D15F7"/>
    <w:rsid w:val="009D664B"/>
    <w:rsid w:val="009F4C6F"/>
    <w:rsid w:val="009F6E80"/>
    <w:rsid w:val="009F7A8C"/>
    <w:rsid w:val="00A06207"/>
    <w:rsid w:val="00A14166"/>
    <w:rsid w:val="00A55B86"/>
    <w:rsid w:val="00A62E1A"/>
    <w:rsid w:val="00A71FD7"/>
    <w:rsid w:val="00A818A6"/>
    <w:rsid w:val="00AC49EC"/>
    <w:rsid w:val="00AE0E4E"/>
    <w:rsid w:val="00AE363F"/>
    <w:rsid w:val="00AF7D26"/>
    <w:rsid w:val="00B07283"/>
    <w:rsid w:val="00B23A23"/>
    <w:rsid w:val="00B520EE"/>
    <w:rsid w:val="00B6466D"/>
    <w:rsid w:val="00B82204"/>
    <w:rsid w:val="00B8477F"/>
    <w:rsid w:val="00B906E5"/>
    <w:rsid w:val="00BA177F"/>
    <w:rsid w:val="00BB7556"/>
    <w:rsid w:val="00BD2758"/>
    <w:rsid w:val="00BE7FCB"/>
    <w:rsid w:val="00BF5B64"/>
    <w:rsid w:val="00C11FB6"/>
    <w:rsid w:val="00C12E33"/>
    <w:rsid w:val="00C22BCF"/>
    <w:rsid w:val="00C26410"/>
    <w:rsid w:val="00C564B5"/>
    <w:rsid w:val="00C85408"/>
    <w:rsid w:val="00C8697E"/>
    <w:rsid w:val="00C92850"/>
    <w:rsid w:val="00CA615C"/>
    <w:rsid w:val="00CA74E9"/>
    <w:rsid w:val="00CB6B59"/>
    <w:rsid w:val="00CD38D1"/>
    <w:rsid w:val="00CE3D11"/>
    <w:rsid w:val="00CF27DC"/>
    <w:rsid w:val="00CF2BEE"/>
    <w:rsid w:val="00CF4A21"/>
    <w:rsid w:val="00CF762B"/>
    <w:rsid w:val="00D1091D"/>
    <w:rsid w:val="00D13CEE"/>
    <w:rsid w:val="00D20E1C"/>
    <w:rsid w:val="00D22B5D"/>
    <w:rsid w:val="00D44A51"/>
    <w:rsid w:val="00D51988"/>
    <w:rsid w:val="00D63BC0"/>
    <w:rsid w:val="00D72DEC"/>
    <w:rsid w:val="00D763C0"/>
    <w:rsid w:val="00D77877"/>
    <w:rsid w:val="00D86C34"/>
    <w:rsid w:val="00D90654"/>
    <w:rsid w:val="00DA0581"/>
    <w:rsid w:val="00DB5031"/>
    <w:rsid w:val="00DF0042"/>
    <w:rsid w:val="00DF3783"/>
    <w:rsid w:val="00DF3E0E"/>
    <w:rsid w:val="00E00812"/>
    <w:rsid w:val="00E0329C"/>
    <w:rsid w:val="00E044BD"/>
    <w:rsid w:val="00E14AF9"/>
    <w:rsid w:val="00E20F5E"/>
    <w:rsid w:val="00E21648"/>
    <w:rsid w:val="00E34F64"/>
    <w:rsid w:val="00E52506"/>
    <w:rsid w:val="00E535D6"/>
    <w:rsid w:val="00E6364B"/>
    <w:rsid w:val="00E701B8"/>
    <w:rsid w:val="00E81B13"/>
    <w:rsid w:val="00E83D77"/>
    <w:rsid w:val="00E90894"/>
    <w:rsid w:val="00EA7DAD"/>
    <w:rsid w:val="00EB10B9"/>
    <w:rsid w:val="00EB1CF2"/>
    <w:rsid w:val="00ED7256"/>
    <w:rsid w:val="00EE083A"/>
    <w:rsid w:val="00EE4129"/>
    <w:rsid w:val="00EF3096"/>
    <w:rsid w:val="00EF639D"/>
    <w:rsid w:val="00F0106B"/>
    <w:rsid w:val="00F115D6"/>
    <w:rsid w:val="00F20A11"/>
    <w:rsid w:val="00F47AC5"/>
    <w:rsid w:val="00F52F60"/>
    <w:rsid w:val="00F61523"/>
    <w:rsid w:val="00F973EC"/>
    <w:rsid w:val="00FA30A2"/>
    <w:rsid w:val="00FA4593"/>
    <w:rsid w:val="00FE49CD"/>
    <w:rsid w:val="00FF624F"/>
    <w:rsid w:val="00FF7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E742987-2953-49BA-964C-82A88099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17FF"/>
    <w:pPr>
      <w:suppressAutoHyphens/>
      <w:spacing w:after="200" w:line="276" w:lineRule="auto"/>
    </w:pPr>
    <w:rPr>
      <w:rFonts w:ascii="Calibri" w:eastAsia="SimSun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6B54AB"/>
    <w:pPr>
      <w:keepNext/>
      <w:suppressAutoHyphens w:val="0"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2E35E4"/>
  </w:style>
  <w:style w:type="character" w:styleId="Collegamentoipertestuale">
    <w:name w:val="Hyperlink"/>
    <w:basedOn w:val="Carpredefinitoparagrafo1"/>
    <w:rsid w:val="002E35E4"/>
    <w:rPr>
      <w:color w:val="0000FF"/>
      <w:u w:val="single"/>
    </w:rPr>
  </w:style>
  <w:style w:type="paragraph" w:customStyle="1" w:styleId="Titolo10">
    <w:name w:val="Titolo1"/>
    <w:basedOn w:val="Normale"/>
    <w:next w:val="Corpotesto"/>
    <w:rsid w:val="002E35E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rsid w:val="002E35E4"/>
    <w:pPr>
      <w:spacing w:after="120"/>
    </w:pPr>
  </w:style>
  <w:style w:type="paragraph" w:styleId="Elenco">
    <w:name w:val="List"/>
    <w:basedOn w:val="Corpotesto"/>
    <w:rsid w:val="002E35E4"/>
    <w:rPr>
      <w:rFonts w:cs="Mangal"/>
    </w:rPr>
  </w:style>
  <w:style w:type="paragraph" w:styleId="Didascalia">
    <w:name w:val="caption"/>
    <w:basedOn w:val="Normale"/>
    <w:qFormat/>
    <w:rsid w:val="002E35E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2E35E4"/>
    <w:pPr>
      <w:suppressLineNumbers/>
    </w:pPr>
    <w:rPr>
      <w:rFonts w:cs="Mangal"/>
    </w:rPr>
  </w:style>
  <w:style w:type="paragraph" w:customStyle="1" w:styleId="NormaleWeb1">
    <w:name w:val="Normale (Web)1"/>
    <w:basedOn w:val="Normale"/>
    <w:rsid w:val="002E35E4"/>
    <w:pPr>
      <w:spacing w:before="100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2E35E4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C11FB6"/>
    <w:pPr>
      <w:tabs>
        <w:tab w:val="center" w:pos="4819"/>
        <w:tab w:val="right" w:pos="9638"/>
      </w:tabs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1FB6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5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5B86"/>
    <w:rPr>
      <w:rFonts w:ascii="Tahoma" w:eastAsia="SimSun" w:hAnsi="Tahoma" w:cs="Tahoma"/>
      <w:sz w:val="16"/>
      <w:szCs w:val="16"/>
      <w:lang w:eastAsia="en-US"/>
    </w:rPr>
  </w:style>
  <w:style w:type="table" w:styleId="Grigliatabella">
    <w:name w:val="Table Grid"/>
    <w:basedOn w:val="Tabellanormale"/>
    <w:uiPriority w:val="59"/>
    <w:rsid w:val="00A55B8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eWeb">
    <w:name w:val="Normal (Web)"/>
    <w:basedOn w:val="Normale"/>
    <w:uiPriority w:val="99"/>
    <w:semiHidden/>
    <w:unhideWhenUsed/>
    <w:rsid w:val="00D763C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D763C0"/>
    <w:rPr>
      <w:i/>
      <w:iCs/>
    </w:rPr>
  </w:style>
  <w:style w:type="character" w:customStyle="1" w:styleId="Titolo1Carattere">
    <w:name w:val="Titolo 1 Carattere"/>
    <w:basedOn w:val="Carpredefinitoparagrafo"/>
    <w:link w:val="Titolo1"/>
    <w:rsid w:val="006B54AB"/>
    <w:rPr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EB10B9"/>
    <w:rPr>
      <w:rFonts w:ascii="Calibri" w:eastAsia="SimSu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is093003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iismargheritahack.gov.it/GetContent.aspx?ID=d0f129f2-de25-4c29-b674-6e8029d1d6fb&amp;FILETODOWNLOAD=C8E05CB1-7408-4417-AE99-CE6A42A56433&amp;TypeToDownload=PATHGENERI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ismargheritahack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A610D-6D66-4BF4-B440-15031132A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28</Pages>
  <Words>9532</Words>
  <Characters>54339</Characters>
  <Application>Microsoft Office Word</Application>
  <DocSecurity>0</DocSecurity>
  <Lines>452</Lines>
  <Paragraphs>127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Chicca</dc:creator>
  <cp:keywords/>
  <dc:description/>
  <cp:lastModifiedBy>Mariarosaria Carbone</cp:lastModifiedBy>
  <cp:revision>6</cp:revision>
  <cp:lastPrinted>2018-10-29T18:56:00Z</cp:lastPrinted>
  <dcterms:created xsi:type="dcterms:W3CDTF">2018-11-04T11:44:00Z</dcterms:created>
  <dcterms:modified xsi:type="dcterms:W3CDTF">2018-11-04T12:00:00Z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